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6A9AD6" w14:textId="78AB8CDF" w:rsidR="00A163E1" w:rsidRPr="00062307" w:rsidRDefault="008C0409">
      <w:pPr>
        <w:spacing w:before="3"/>
        <w:rPr>
          <w:rFonts w:ascii="Times New Roman" w:eastAsia="Times New Roman" w:hAnsi="Times New Roman" w:cs="Times New Roman"/>
          <w:sz w:val="23"/>
          <w:szCs w:val="23"/>
        </w:rPr>
      </w:pPr>
      <w:r w:rsidRPr="00062307">
        <w:rPr>
          <w:noProof/>
          <w:lang w:val="et-EE" w:eastAsia="zh-CN"/>
        </w:rPr>
        <mc:AlternateContent>
          <mc:Choice Requires="wpg">
            <w:drawing>
              <wp:anchor distT="0" distB="0" distL="114300" distR="114300" simplePos="0" relativeHeight="503304632" behindDoc="1" locked="0" layoutInCell="1" allowOverlap="1" wp14:anchorId="7D5D5C6B" wp14:editId="0DCFD1AD">
                <wp:simplePos x="0" y="0"/>
                <wp:positionH relativeFrom="page">
                  <wp:posOffset>5981700</wp:posOffset>
                </wp:positionH>
                <wp:positionV relativeFrom="page">
                  <wp:posOffset>6023610</wp:posOffset>
                </wp:positionV>
                <wp:extent cx="47625" cy="12700"/>
                <wp:effectExtent l="9525" t="8255" r="9525" b="7620"/>
                <wp:wrapNone/>
                <wp:docPr id="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 cy="12700"/>
                          <a:chOff x="9420" y="9486"/>
                          <a:chExt cx="75" cy="20"/>
                        </a:xfrm>
                      </wpg:grpSpPr>
                      <wps:wsp>
                        <wps:cNvPr id="20" name="Freeform 9"/>
                        <wps:cNvSpPr>
                          <a:spLocks/>
                        </wps:cNvSpPr>
                        <wps:spPr bwMode="auto">
                          <a:xfrm>
                            <a:off x="9420" y="9486"/>
                            <a:ext cx="75" cy="20"/>
                          </a:xfrm>
                          <a:custGeom>
                            <a:avLst/>
                            <a:gdLst>
                              <a:gd name="T0" fmla="+- 0 9420 9420"/>
                              <a:gd name="T1" fmla="*/ T0 w 75"/>
                              <a:gd name="T2" fmla="+- 0 9496 9486"/>
                              <a:gd name="T3" fmla="*/ 9496 h 20"/>
                              <a:gd name="T4" fmla="+- 0 9494 9420"/>
                              <a:gd name="T5" fmla="*/ T4 w 75"/>
                              <a:gd name="T6" fmla="+- 0 9496 9486"/>
                              <a:gd name="T7" fmla="*/ 9496 h 20"/>
                            </a:gdLst>
                            <a:ahLst/>
                            <a:cxnLst>
                              <a:cxn ang="0">
                                <a:pos x="T1" y="T3"/>
                              </a:cxn>
                              <a:cxn ang="0">
                                <a:pos x="T5" y="T7"/>
                              </a:cxn>
                            </a:cxnLst>
                            <a:rect l="0" t="0" r="r" b="b"/>
                            <a:pathLst>
                              <a:path w="75" h="20">
                                <a:moveTo>
                                  <a:pt x="0" y="10"/>
                                </a:moveTo>
                                <a:lnTo>
                                  <a:pt x="74" y="10"/>
                                </a:lnTo>
                              </a:path>
                            </a:pathLst>
                          </a:custGeom>
                          <a:noFill/>
                          <a:ln w="13462">
                            <a:solidFill>
                              <a:srgbClr val="38874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93BD8" id="Group 8" o:spid="_x0000_s1026" style="position:absolute;margin-left:471pt;margin-top:474.3pt;width:3.75pt;height:1pt;z-index:-11848;mso-position-horizontal-relative:page;mso-position-vertical-relative:page" coordorigin="9420,9486" coordsize="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wmkwMAAH0IAAAOAAAAZHJzL2Uyb0RvYy54bWykVtuO2zYQfS/QfyD4mMIrydZalrDaIPBl&#10;USBNAsT9AFqiLqhEqiRteRPk3zu82Vp3gxbJPmhJzdHMmTPDoR/envsOnaiQLWc5ju5CjCgreNmy&#10;Osd/7nezFUZSEVaSjjOa42cq8dvHX395GIeMznnDu5IKBE6YzMYhx41SQxYEsmhoT+QdHygDY8VF&#10;TxRsRR2Ugozgve+CeRgug5GLchC8oFLC24014kfjv6pooT5WlaQKdTkGbso8hXke9DN4fCBZLcjQ&#10;tIWjQX6ARU9aBkEvrjZEEXQU7b9c9W0huOSVuit4H/CqagtqcoBsovAmmyfBj4PJpc7GerjIBNLe&#10;6PTDbosPp08CtSXULsWIkR5qZMKildZmHOoMIE9i+Dx8EjZBWL7nxV8SzMGtXe9rC0aH8Q9egjty&#10;VNxoc65Er11A1uhsSvB8KQE9K1TAyzhZzu8xKsASzZPQFahooIr6mzSeQxXBmMarpS1e0Wzdt4n7&#10;ECCaG8lsQEPSkdIZQaPJq5by57T83JCBmhJJLZTTUpO0Wu4Epbp7UWrlNCivpZwKObFojhL0/k8J&#10;X5HDC/kdMUhWHKV6otxUgpzeS2WPQAkrU9/SMd9DDlXfwWn4bYZCpEOZh1W9vsAiD3sToH2IRgSR&#10;nUvvae4hzlO6BE++fldPCw8DT2kMoAbZUsKxuoSLPcj7il9lBa1gyWtW8auslh7iPb3OKvGwW1bQ&#10;YLVXjTReyOLMnJKwQkSPwdB0/8Cl7uA96AX9u1+4HgWUlv07YEhDg5MpGOJegwiYcLezTWAEs+1g&#10;qzAQpbnpGHqJxhzr1mhyDNrqtz0/0T03dnU9lpE/Q1dzx6awBAqhD6nHWStw01HM6btE1oQnTcf4&#10;ru060yId03yiRbycGy6Sd22prZqOFPVh3Ql0IjC7F6tVEvtYL2AwI1lpvDWUlFu3VqTt7Bqid0Zi&#10;OBlOCH1GzHD+mobpdrVdxbN4vtzO4nCzmb3brePZchcl95vFZr3eRN80tSjOmrYsKdPs/EURxf9v&#10;eLgry474y1XxIosXye7Mn6v5BBa8pGFUhlz8f5MdTDs7POyoO/DyGQaJ4Pbmg5saFg0XXzAa4dbL&#10;sfz7SATFqPudwShMoxhURsps4vtEDzIxtRymFsIKcJVjhaHR9XKt7NV6HERbNxApMmVl/B3cAVWr&#10;R43hZ1m5DUxjszJ3nMnF3cf6Ep3uDer6q+HxHwAAAP//AwBQSwMEFAAGAAgAAAAhAFYYDL7hAAAA&#10;CwEAAA8AAABkcnMvZG93bnJldi54bWxMj0Frg0AQhe+F/odlCr01q2mUaFxDCG1PodCkUHKb6EQl&#10;7qy4GzX/vptTe3uPebz5XraedCsG6m1jWEE4C0AQF6ZsuFLwfXh/WYKwDrnE1jApuJGFdf74kGFa&#10;mpG/aNi7SvgStikqqJ3rUiltUZNGOzMdsb+dTa/RedtXsuxx9OW6lfMgiKXGhv2HGjva1lRc9let&#10;4GPEcfMavg27y3l7Ox6iz59dSEo9P02bFQhHk/sLwx3fo0PumU7myqUVrYJkMfdb3F0sYxA+kSyS&#10;CMTJiyiIQeaZ/L8h/wUAAP//AwBQSwECLQAUAAYACAAAACEAtoM4kv4AAADhAQAAEwAAAAAAAAAA&#10;AAAAAAAAAAAAW0NvbnRlbnRfVHlwZXNdLnhtbFBLAQItABQABgAIAAAAIQA4/SH/1gAAAJQBAAAL&#10;AAAAAAAAAAAAAAAAAC8BAABfcmVscy8ucmVsc1BLAQItABQABgAIAAAAIQA/FpwmkwMAAH0IAAAO&#10;AAAAAAAAAAAAAAAAAC4CAABkcnMvZTJvRG9jLnhtbFBLAQItABQABgAIAAAAIQBWGAy+4QAAAAsB&#10;AAAPAAAAAAAAAAAAAAAAAO0FAABkcnMvZG93bnJldi54bWxQSwUGAAAAAAQABADzAAAA+wYAAAAA&#10;">
                <v:shape id="Freeform 9" o:spid="_x0000_s1027" style="position:absolute;left:9420;top:9486;width:75;height:20;visibility:visible;mso-wrap-style:square;v-text-anchor:top" coordsize="7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TVzwAAAANsAAAAPAAAAZHJzL2Rvd25yZXYueG1sRE9Na8JA&#10;EL0L/odlhN7MRilSo6uIIinYS017H7NjEszOhuzGJP++exB6fLzv7X4wtXhS6yrLChZRDII4t7ri&#10;QsFPdp5/gHAeWWNtmRSM5GC/m062mGjb8zc9r74QIYRdggpK75tESpeXZNBFtiEO3N22Bn2AbSF1&#10;i30IN7VcxvFKGqw4NJTY0LGk/HHtjIKvjt7Xq1v/eztmedVdxvRkD6lSb7PhsAHhafD/4pf7UytY&#10;hvXhS/gBcvcHAAD//wMAUEsBAi0AFAAGAAgAAAAhANvh9svuAAAAhQEAABMAAAAAAAAAAAAAAAAA&#10;AAAAAFtDb250ZW50X1R5cGVzXS54bWxQSwECLQAUAAYACAAAACEAWvQsW78AAAAVAQAACwAAAAAA&#10;AAAAAAAAAAAfAQAAX3JlbHMvLnJlbHNQSwECLQAUAAYACAAAACEAKwk1c8AAAADbAAAADwAAAAAA&#10;AAAAAAAAAAAHAgAAZHJzL2Rvd25yZXYueG1sUEsFBgAAAAADAAMAtwAAAPQCAAAAAA==&#10;" path="m,10r74,e" filled="f" strokecolor="#388740" strokeweight="1.06pt">
                  <v:path arrowok="t" o:connecttype="custom" o:connectlocs="0,9496;74,9496" o:connectangles="0,0"/>
                </v:shape>
                <w10:wrap anchorx="page" anchory="page"/>
              </v:group>
            </w:pict>
          </mc:Fallback>
        </mc:AlternateContent>
      </w:r>
    </w:p>
    <w:tbl>
      <w:tblPr>
        <w:tblW w:w="0" w:type="auto"/>
        <w:tblInd w:w="110" w:type="dxa"/>
        <w:tblLayout w:type="fixed"/>
        <w:tblCellMar>
          <w:left w:w="0" w:type="dxa"/>
          <w:right w:w="0" w:type="dxa"/>
        </w:tblCellMar>
        <w:tblLook w:val="01E0" w:firstRow="1" w:lastRow="1" w:firstColumn="1" w:lastColumn="1" w:noHBand="0" w:noVBand="0"/>
      </w:tblPr>
      <w:tblGrid>
        <w:gridCol w:w="3045"/>
        <w:gridCol w:w="7964"/>
      </w:tblGrid>
      <w:tr w:rsidR="00A163E1" w:rsidRPr="00062307" w14:paraId="7906E4CD" w14:textId="77777777" w:rsidTr="00062307">
        <w:trPr>
          <w:trHeight w:hRule="exact" w:val="3137"/>
        </w:trPr>
        <w:tc>
          <w:tcPr>
            <w:tcW w:w="11009" w:type="dxa"/>
            <w:gridSpan w:val="2"/>
            <w:tcBorders>
              <w:top w:val="nil"/>
              <w:left w:val="nil"/>
              <w:bottom w:val="nil"/>
              <w:right w:val="nil"/>
            </w:tcBorders>
          </w:tcPr>
          <w:p w14:paraId="20C30C90" w14:textId="77777777" w:rsidR="00A163E1" w:rsidRPr="00062307" w:rsidRDefault="008C0409">
            <w:pPr>
              <w:pStyle w:val="TableParagraph"/>
              <w:spacing w:before="24"/>
              <w:ind w:right="2"/>
              <w:jc w:val="center"/>
              <w:rPr>
                <w:rFonts w:ascii="Trebuchet MS" w:eastAsia="Trebuchet MS" w:hAnsi="Trebuchet MS" w:cs="Trebuchet MS"/>
                <w:sz w:val="28"/>
                <w:szCs w:val="28"/>
              </w:rPr>
            </w:pPr>
            <w:r w:rsidRPr="00062307">
              <w:rPr>
                <w:b/>
                <w:color w:val="388740"/>
                <w:spacing w:val="-1"/>
                <w:sz w:val="28"/>
                <w:lang w:bidi="ru-RU"/>
              </w:rPr>
              <w:t>УСЛОВИЯ КОНФИДЕНЦИАЛЬНОСТИ</w:t>
            </w:r>
          </w:p>
          <w:p w14:paraId="75C5BDDC" w14:textId="77777777" w:rsidR="00A163E1" w:rsidRPr="00062307" w:rsidRDefault="00A163E1">
            <w:pPr>
              <w:pStyle w:val="TableParagraph"/>
              <w:spacing w:before="9"/>
              <w:rPr>
                <w:rFonts w:ascii="Times New Roman" w:eastAsia="Times New Roman" w:hAnsi="Times New Roman" w:cs="Times New Roman"/>
                <w:sz w:val="10"/>
                <w:szCs w:val="10"/>
              </w:rPr>
            </w:pPr>
          </w:p>
          <w:p w14:paraId="3E11A10D" w14:textId="77777777" w:rsidR="00A163E1" w:rsidRPr="00062307" w:rsidRDefault="008C0409">
            <w:pPr>
              <w:pStyle w:val="TableParagraph"/>
              <w:spacing w:line="200" w:lineRule="atLeast"/>
              <w:ind w:left="4448"/>
              <w:rPr>
                <w:rFonts w:ascii="Times New Roman" w:eastAsia="Times New Roman" w:hAnsi="Times New Roman" w:cs="Times New Roman"/>
                <w:sz w:val="20"/>
                <w:szCs w:val="20"/>
              </w:rPr>
            </w:pPr>
            <w:r w:rsidRPr="00062307">
              <w:rPr>
                <w:noProof/>
                <w:sz w:val="20"/>
                <w:lang w:val="et-EE" w:eastAsia="zh-CN"/>
              </w:rPr>
              <w:drawing>
                <wp:inline distT="0" distB="0" distL="0" distR="0" wp14:anchorId="01AF7EF8" wp14:editId="44A69A94">
                  <wp:extent cx="1224926" cy="91678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4926" cy="916781"/>
                          </a:xfrm>
                          <a:prstGeom prst="rect">
                            <a:avLst/>
                          </a:prstGeom>
                        </pic:spPr>
                      </pic:pic>
                    </a:graphicData>
                  </a:graphic>
                </wp:inline>
              </w:drawing>
            </w:r>
          </w:p>
          <w:p w14:paraId="455C3A93" w14:textId="23415549" w:rsidR="00A163E1" w:rsidRPr="00062307" w:rsidRDefault="008C0409">
            <w:pPr>
              <w:pStyle w:val="TableParagraph"/>
              <w:spacing w:before="92" w:line="325" w:lineRule="exact"/>
              <w:ind w:right="4"/>
              <w:jc w:val="center"/>
              <w:rPr>
                <w:rFonts w:ascii="Trebuchet MS" w:eastAsia="Trebuchet MS" w:hAnsi="Trebuchet MS" w:cs="Trebuchet MS"/>
                <w:sz w:val="28"/>
                <w:szCs w:val="28"/>
              </w:rPr>
            </w:pPr>
            <w:r w:rsidRPr="00062307">
              <w:rPr>
                <w:b/>
                <w:color w:val="388740"/>
                <w:spacing w:val="-1"/>
                <w:sz w:val="28"/>
                <w:lang w:bidi="ru-RU"/>
              </w:rPr>
              <w:t>Здесь вы найдете всю информацию о принципах обработки данных акционерного общества «Таллиннский городской транспорт» (Tallinna Linnatranspordi Aktsiaselts; далее именуемо</w:t>
            </w:r>
            <w:r w:rsidR="00456CA2">
              <w:rPr>
                <w:b/>
                <w:color w:val="388740"/>
                <w:spacing w:val="-1"/>
                <w:sz w:val="28"/>
                <w:lang w:bidi="ru-RU"/>
              </w:rPr>
              <w:t>го</w:t>
            </w:r>
            <w:r w:rsidRPr="00062307">
              <w:rPr>
                <w:b/>
                <w:color w:val="388740"/>
                <w:spacing w:val="-1"/>
                <w:sz w:val="28"/>
                <w:lang w:bidi="ru-RU"/>
              </w:rPr>
              <w:t xml:space="preserve"> «TLT» или «компания TLT»).</w:t>
            </w:r>
          </w:p>
          <w:p w14:paraId="7E4004D9" w14:textId="77777777" w:rsidR="00A163E1" w:rsidRPr="00062307" w:rsidRDefault="008C0409">
            <w:pPr>
              <w:pStyle w:val="TableParagraph"/>
              <w:spacing w:line="325" w:lineRule="exact"/>
              <w:ind w:left="122"/>
              <w:rPr>
                <w:rFonts w:ascii="Trebuchet MS" w:eastAsia="Trebuchet MS" w:hAnsi="Trebuchet MS" w:cs="Trebuchet MS"/>
                <w:sz w:val="28"/>
                <w:szCs w:val="28"/>
              </w:rPr>
            </w:pPr>
            <w:r w:rsidRPr="00062307">
              <w:rPr>
                <w:b/>
                <w:color w:val="388740"/>
                <w:spacing w:val="-1"/>
                <w:sz w:val="28"/>
                <w:u w:val="single" w:color="9BBA58"/>
                <w:lang w:bidi="ru-RU"/>
              </w:rPr>
              <w:t xml:space="preserve">  </w:t>
            </w:r>
          </w:p>
        </w:tc>
      </w:tr>
      <w:tr w:rsidR="00A163E1" w:rsidRPr="00062307" w14:paraId="726E3FC9" w14:textId="77777777" w:rsidTr="00456CA2">
        <w:trPr>
          <w:trHeight w:hRule="exact" w:val="8369"/>
        </w:trPr>
        <w:tc>
          <w:tcPr>
            <w:tcW w:w="3045" w:type="dxa"/>
            <w:tcBorders>
              <w:top w:val="nil"/>
              <w:left w:val="nil"/>
              <w:bottom w:val="nil"/>
              <w:right w:val="nil"/>
            </w:tcBorders>
          </w:tcPr>
          <w:p w14:paraId="188482F0" w14:textId="77777777" w:rsidR="00A163E1" w:rsidRPr="00062307" w:rsidRDefault="008C0409">
            <w:pPr>
              <w:pStyle w:val="TableParagraph"/>
              <w:spacing w:before="115"/>
              <w:ind w:left="230" w:right="125"/>
              <w:rPr>
                <w:rFonts w:ascii="Trebuchet MS" w:eastAsia="Trebuchet MS" w:hAnsi="Trebuchet MS" w:cs="Trebuchet MS"/>
                <w:sz w:val="24"/>
                <w:szCs w:val="24"/>
              </w:rPr>
            </w:pPr>
            <w:r w:rsidRPr="00062307">
              <w:rPr>
                <w:b/>
                <w:color w:val="388740"/>
                <w:spacing w:val="-1"/>
                <w:sz w:val="24"/>
                <w:lang w:bidi="ru-RU"/>
              </w:rPr>
              <w:t>В разделе «Термины» вы найдете более конкретные определения тех слов, которые часто используются в Условиях конфиденциальности и которые начинаются с заглавной буквы.</w:t>
            </w:r>
          </w:p>
        </w:tc>
        <w:tc>
          <w:tcPr>
            <w:tcW w:w="7963" w:type="dxa"/>
            <w:tcBorders>
              <w:top w:val="nil"/>
              <w:left w:val="nil"/>
              <w:bottom w:val="nil"/>
              <w:right w:val="nil"/>
            </w:tcBorders>
          </w:tcPr>
          <w:p w14:paraId="2E9FEB68" w14:textId="77777777" w:rsidR="00A163E1" w:rsidRPr="00062307" w:rsidRDefault="00A163E1">
            <w:pPr>
              <w:pStyle w:val="TableParagraph"/>
              <w:spacing w:before="4"/>
              <w:rPr>
                <w:rFonts w:ascii="Times New Roman" w:eastAsia="Times New Roman" w:hAnsi="Times New Roman" w:cs="Times New Roman"/>
                <w:sz w:val="20"/>
                <w:szCs w:val="20"/>
              </w:rPr>
            </w:pPr>
          </w:p>
          <w:p w14:paraId="4816D3CA" w14:textId="77777777" w:rsidR="00A163E1" w:rsidRPr="00062307" w:rsidRDefault="008C0409">
            <w:pPr>
              <w:pStyle w:val="Pealkiri2"/>
              <w:numPr>
                <w:ilvl w:val="0"/>
                <w:numId w:val="14"/>
              </w:numPr>
              <w:tabs>
                <w:tab w:val="left" w:pos="488"/>
              </w:tabs>
              <w:rPr>
                <w:b w:val="0"/>
                <w:bCs w:val="0"/>
              </w:rPr>
            </w:pPr>
            <w:r w:rsidRPr="00062307">
              <w:rPr>
                <w:color w:val="388740"/>
                <w:lang w:bidi="ru-RU"/>
              </w:rPr>
              <w:t>ТЕРМИНЫ</w:t>
            </w:r>
          </w:p>
          <w:p w14:paraId="2EC7D283" w14:textId="77777777" w:rsidR="00A163E1" w:rsidRPr="00062307" w:rsidRDefault="00A163E1">
            <w:pPr>
              <w:pStyle w:val="TableParagraph"/>
              <w:spacing w:before="11"/>
              <w:rPr>
                <w:rFonts w:ascii="Times New Roman" w:eastAsia="Times New Roman" w:hAnsi="Times New Roman" w:cs="Times New Roman"/>
                <w:sz w:val="20"/>
                <w:szCs w:val="20"/>
              </w:rPr>
            </w:pPr>
          </w:p>
          <w:p w14:paraId="42E3B52B" w14:textId="77777777" w:rsidR="00A163E1" w:rsidRPr="00062307" w:rsidRDefault="008C0409">
            <w:pPr>
              <w:pStyle w:val="Loendilik"/>
              <w:numPr>
                <w:ilvl w:val="1"/>
                <w:numId w:val="14"/>
              </w:numPr>
              <w:tabs>
                <w:tab w:val="left" w:pos="704"/>
              </w:tabs>
              <w:ind w:right="230"/>
              <w:jc w:val="both"/>
              <w:rPr>
                <w:rFonts w:ascii="Trebuchet MS" w:eastAsia="Trebuchet MS" w:hAnsi="Trebuchet MS" w:cs="Trebuchet MS"/>
                <w:sz w:val="20"/>
                <w:szCs w:val="20"/>
              </w:rPr>
            </w:pPr>
            <w:r w:rsidRPr="00062307">
              <w:rPr>
                <w:b/>
                <w:spacing w:val="-1"/>
                <w:sz w:val="20"/>
                <w:lang w:bidi="ru-RU"/>
              </w:rPr>
              <w:t>Субъект данных</w:t>
            </w:r>
            <w:r w:rsidRPr="00062307">
              <w:rPr>
                <w:sz w:val="20"/>
                <w:lang w:bidi="ru-RU"/>
              </w:rPr>
              <w:t xml:space="preserve"> – физическое лицо, о котором TLT имеет информацию или данные, с помощью которых это физическое лицо можно идентифицировать. Субъектами данных являются, например, физические лица в виде Клиентов, Посетителей, партнеров и работников, о которых TLT имеет персональные данные.</w:t>
            </w:r>
          </w:p>
          <w:p w14:paraId="34AA1AB3" w14:textId="77777777" w:rsidR="00A163E1" w:rsidRPr="00062307" w:rsidRDefault="008C0409">
            <w:pPr>
              <w:pStyle w:val="Loendilik"/>
              <w:numPr>
                <w:ilvl w:val="1"/>
                <w:numId w:val="14"/>
              </w:numPr>
              <w:tabs>
                <w:tab w:val="left" w:pos="704"/>
                <w:tab w:val="left" w:pos="2893"/>
                <w:tab w:val="left" w:pos="3326"/>
                <w:tab w:val="left" w:pos="4312"/>
                <w:tab w:val="left" w:pos="5050"/>
                <w:tab w:val="left" w:pos="5568"/>
                <w:tab w:val="left" w:pos="6534"/>
              </w:tabs>
              <w:spacing w:before="60"/>
              <w:ind w:right="229"/>
              <w:rPr>
                <w:rFonts w:ascii="Trebuchet MS" w:eastAsia="Trebuchet MS" w:hAnsi="Trebuchet MS" w:cs="Trebuchet MS"/>
                <w:sz w:val="20"/>
                <w:szCs w:val="20"/>
              </w:rPr>
            </w:pPr>
            <w:r w:rsidRPr="00062307">
              <w:rPr>
                <w:b/>
                <w:spacing w:val="-1"/>
                <w:w w:val="95"/>
                <w:sz w:val="20"/>
                <w:lang w:bidi="ru-RU"/>
              </w:rPr>
              <w:t>Условия конфиденциальности</w:t>
            </w:r>
            <w:r w:rsidRPr="00062307">
              <w:rPr>
                <w:sz w:val="20"/>
                <w:lang w:bidi="ru-RU"/>
              </w:rPr>
              <w:t xml:space="preserve"> – настоящий текст, который устанавливает принципы Обработки Персональных данных в TLT.</w:t>
            </w:r>
            <w:r w:rsidRPr="00062307">
              <w:rPr>
                <w:b/>
                <w:spacing w:val="-1"/>
                <w:w w:val="95"/>
                <w:sz w:val="20"/>
                <w:lang w:bidi="ru-RU"/>
              </w:rPr>
              <w:tab/>
            </w:r>
            <w:r w:rsidRPr="00062307">
              <w:rPr>
                <w:w w:val="95"/>
                <w:sz w:val="20"/>
                <w:lang w:bidi="ru-RU"/>
              </w:rPr>
              <w:tab/>
            </w:r>
            <w:r w:rsidRPr="00062307">
              <w:rPr>
                <w:w w:val="95"/>
                <w:sz w:val="20"/>
                <w:lang w:bidi="ru-RU"/>
              </w:rPr>
              <w:tab/>
            </w:r>
            <w:r w:rsidRPr="00062307">
              <w:rPr>
                <w:w w:val="95"/>
                <w:sz w:val="20"/>
                <w:lang w:bidi="ru-RU"/>
              </w:rPr>
              <w:tab/>
            </w:r>
            <w:r w:rsidRPr="00062307">
              <w:rPr>
                <w:w w:val="95"/>
                <w:sz w:val="20"/>
                <w:lang w:bidi="ru-RU"/>
              </w:rPr>
              <w:tab/>
            </w:r>
            <w:r w:rsidRPr="00062307">
              <w:rPr>
                <w:w w:val="95"/>
                <w:sz w:val="20"/>
                <w:lang w:bidi="ru-RU"/>
              </w:rPr>
              <w:tab/>
            </w:r>
          </w:p>
          <w:p w14:paraId="7CCF03F7" w14:textId="77777777" w:rsidR="00A163E1" w:rsidRPr="00062307" w:rsidRDefault="008C0409">
            <w:pPr>
              <w:pStyle w:val="Loendilik"/>
              <w:numPr>
                <w:ilvl w:val="1"/>
                <w:numId w:val="14"/>
              </w:numPr>
              <w:tabs>
                <w:tab w:val="left" w:pos="704"/>
              </w:tabs>
              <w:spacing w:before="60"/>
              <w:rPr>
                <w:rFonts w:ascii="Trebuchet MS" w:eastAsia="Trebuchet MS" w:hAnsi="Trebuchet MS" w:cs="Trebuchet MS"/>
                <w:sz w:val="20"/>
                <w:szCs w:val="20"/>
              </w:rPr>
            </w:pPr>
            <w:r w:rsidRPr="00062307">
              <w:rPr>
                <w:b/>
                <w:spacing w:val="-1"/>
                <w:sz w:val="20"/>
                <w:lang w:bidi="ru-RU"/>
              </w:rPr>
              <w:t>Персональные данные</w:t>
            </w:r>
            <w:r w:rsidRPr="00062307">
              <w:rPr>
                <w:sz w:val="20"/>
                <w:lang w:bidi="ru-RU"/>
              </w:rPr>
              <w:t xml:space="preserve"> – любая информация об идентифицированном или идентифицируемом физическом лице.</w:t>
            </w:r>
          </w:p>
          <w:p w14:paraId="2CD80AC0" w14:textId="77777777" w:rsidR="00A163E1" w:rsidRPr="00062307" w:rsidRDefault="00A163E1">
            <w:pPr>
              <w:pStyle w:val="TableParagraph"/>
              <w:ind w:left="703"/>
              <w:rPr>
                <w:rFonts w:ascii="Trebuchet MS" w:eastAsia="Trebuchet MS" w:hAnsi="Trebuchet MS" w:cs="Trebuchet MS"/>
                <w:sz w:val="20"/>
                <w:szCs w:val="20"/>
              </w:rPr>
            </w:pPr>
          </w:p>
          <w:p w14:paraId="77213081" w14:textId="77777777" w:rsidR="00A163E1" w:rsidRPr="00062307" w:rsidRDefault="008C0409">
            <w:pPr>
              <w:pStyle w:val="Loendilik"/>
              <w:numPr>
                <w:ilvl w:val="1"/>
                <w:numId w:val="14"/>
              </w:numPr>
              <w:tabs>
                <w:tab w:val="left" w:pos="704"/>
                <w:tab w:val="left" w:pos="3409"/>
              </w:tabs>
              <w:spacing w:before="60"/>
              <w:ind w:right="234"/>
              <w:rPr>
                <w:rFonts w:ascii="Trebuchet MS" w:eastAsia="Trebuchet MS" w:hAnsi="Trebuchet MS" w:cs="Trebuchet MS"/>
                <w:sz w:val="20"/>
                <w:szCs w:val="20"/>
              </w:rPr>
            </w:pPr>
            <w:r w:rsidRPr="00062307">
              <w:rPr>
                <w:b/>
                <w:spacing w:val="-1"/>
                <w:sz w:val="20"/>
                <w:lang w:bidi="ru-RU"/>
              </w:rPr>
              <w:t>Обработка Персональных данных</w:t>
            </w:r>
            <w:r w:rsidRPr="00062307">
              <w:rPr>
                <w:sz w:val="20"/>
                <w:lang w:bidi="ru-RU"/>
              </w:rPr>
              <w:t xml:space="preserve"> – любое действие, выполняемое с Персональными данными Субъекта данных.</w:t>
            </w:r>
            <w:r w:rsidRPr="00062307">
              <w:rPr>
                <w:b/>
                <w:spacing w:val="-1"/>
                <w:sz w:val="20"/>
                <w:lang w:bidi="ru-RU"/>
              </w:rPr>
              <w:tab/>
            </w:r>
          </w:p>
          <w:p w14:paraId="4F4EAD03" w14:textId="77777777" w:rsidR="00A163E1" w:rsidRPr="00062307" w:rsidRDefault="008C0409">
            <w:pPr>
              <w:pStyle w:val="Loendilik"/>
              <w:numPr>
                <w:ilvl w:val="1"/>
                <w:numId w:val="14"/>
              </w:numPr>
              <w:tabs>
                <w:tab w:val="left" w:pos="704"/>
              </w:tabs>
              <w:spacing w:before="60"/>
              <w:rPr>
                <w:rFonts w:ascii="Trebuchet MS" w:eastAsia="Trebuchet MS" w:hAnsi="Trebuchet MS" w:cs="Trebuchet MS"/>
                <w:sz w:val="20"/>
                <w:szCs w:val="20"/>
              </w:rPr>
            </w:pPr>
            <w:r w:rsidRPr="00062307">
              <w:rPr>
                <w:b/>
                <w:spacing w:val="-1"/>
                <w:sz w:val="20"/>
                <w:lang w:bidi="ru-RU"/>
              </w:rPr>
              <w:t>Клиент</w:t>
            </w:r>
            <w:r w:rsidRPr="00062307">
              <w:rPr>
                <w:sz w:val="20"/>
                <w:lang w:bidi="ru-RU"/>
              </w:rPr>
              <w:t xml:space="preserve"> – любое физическое или юридическое лицо, которое использует, использовало или изъявило желание пользоваться Услугами TLT.</w:t>
            </w:r>
          </w:p>
          <w:p w14:paraId="18503884" w14:textId="77777777" w:rsidR="00A163E1" w:rsidRPr="00062307" w:rsidRDefault="00A163E1">
            <w:pPr>
              <w:pStyle w:val="TableParagraph"/>
              <w:ind w:left="703"/>
              <w:rPr>
                <w:rFonts w:ascii="Trebuchet MS" w:eastAsia="Trebuchet MS" w:hAnsi="Trebuchet MS" w:cs="Trebuchet MS"/>
                <w:sz w:val="20"/>
                <w:szCs w:val="20"/>
              </w:rPr>
            </w:pPr>
          </w:p>
          <w:p w14:paraId="5894CD0F" w14:textId="77777777" w:rsidR="00A163E1" w:rsidRPr="00062307" w:rsidRDefault="008C0409">
            <w:pPr>
              <w:pStyle w:val="Loendilik"/>
              <w:numPr>
                <w:ilvl w:val="1"/>
                <w:numId w:val="14"/>
              </w:numPr>
              <w:tabs>
                <w:tab w:val="left" w:pos="704"/>
              </w:tabs>
              <w:spacing w:before="60"/>
              <w:rPr>
                <w:rFonts w:ascii="Trebuchet MS" w:eastAsia="Trebuchet MS" w:hAnsi="Trebuchet MS" w:cs="Trebuchet MS"/>
                <w:sz w:val="20"/>
                <w:szCs w:val="20"/>
              </w:rPr>
            </w:pPr>
            <w:r w:rsidRPr="00062307">
              <w:rPr>
                <w:b/>
                <w:spacing w:val="-1"/>
                <w:sz w:val="20"/>
                <w:lang w:bidi="ru-RU"/>
              </w:rPr>
              <w:t>Договор</w:t>
            </w:r>
            <w:r w:rsidRPr="00062307">
              <w:rPr>
                <w:sz w:val="20"/>
                <w:lang w:bidi="ru-RU"/>
              </w:rPr>
              <w:t xml:space="preserve"> – заключенный между TLT и Клиентом договор об оказании Услуг или иной договор.</w:t>
            </w:r>
          </w:p>
          <w:p w14:paraId="5F8B9FA0" w14:textId="77777777" w:rsidR="00A163E1" w:rsidRPr="00062307" w:rsidRDefault="008C0409">
            <w:pPr>
              <w:pStyle w:val="Loendilik"/>
              <w:numPr>
                <w:ilvl w:val="1"/>
                <w:numId w:val="14"/>
              </w:numPr>
              <w:tabs>
                <w:tab w:val="left" w:pos="704"/>
              </w:tabs>
              <w:spacing w:before="58"/>
              <w:ind w:right="230"/>
              <w:rPr>
                <w:rFonts w:ascii="Trebuchet MS" w:eastAsia="Trebuchet MS" w:hAnsi="Trebuchet MS" w:cs="Trebuchet MS"/>
                <w:sz w:val="20"/>
                <w:szCs w:val="20"/>
              </w:rPr>
            </w:pPr>
            <w:r w:rsidRPr="00062307">
              <w:rPr>
                <w:b/>
                <w:sz w:val="20"/>
                <w:lang w:bidi="ru-RU"/>
              </w:rPr>
              <w:t>Типовые условия</w:t>
            </w:r>
            <w:r w:rsidRPr="00062307">
              <w:rPr>
                <w:sz w:val="20"/>
                <w:lang w:bidi="ru-RU"/>
              </w:rPr>
              <w:t xml:space="preserve"> – общие условия, которые применяются при вступлении в Договор с TLT.</w:t>
            </w:r>
          </w:p>
          <w:p w14:paraId="0A779B8A" w14:textId="77777777" w:rsidR="00A163E1" w:rsidRPr="00062307" w:rsidRDefault="008C0409">
            <w:pPr>
              <w:pStyle w:val="Loendilik"/>
              <w:numPr>
                <w:ilvl w:val="1"/>
                <w:numId w:val="14"/>
              </w:numPr>
              <w:tabs>
                <w:tab w:val="left" w:pos="704"/>
              </w:tabs>
              <w:spacing w:before="61"/>
              <w:rPr>
                <w:rFonts w:ascii="Trebuchet MS" w:eastAsia="Trebuchet MS" w:hAnsi="Trebuchet MS" w:cs="Trebuchet MS"/>
                <w:sz w:val="20"/>
                <w:szCs w:val="20"/>
              </w:rPr>
            </w:pPr>
            <w:r w:rsidRPr="00062307">
              <w:rPr>
                <w:b/>
                <w:spacing w:val="-1"/>
                <w:sz w:val="20"/>
                <w:lang w:bidi="ru-RU"/>
              </w:rPr>
              <w:t>Сайт</w:t>
            </w:r>
            <w:r w:rsidRPr="00062307">
              <w:rPr>
                <w:sz w:val="20"/>
                <w:lang w:bidi="ru-RU"/>
              </w:rPr>
              <w:t xml:space="preserve"> – веб-сайт TLT: </w:t>
            </w:r>
            <w:hyperlink r:id="rId8">
              <w:r w:rsidRPr="00062307">
                <w:rPr>
                  <w:b/>
                  <w:color w:val="008BC7"/>
                  <w:spacing w:val="-1"/>
                  <w:sz w:val="20"/>
                  <w:u w:val="thick" w:color="008BC7"/>
                  <w:lang w:bidi="ru-RU"/>
                </w:rPr>
                <w:t>https://www.tallinnlt.ee/</w:t>
              </w:r>
            </w:hyperlink>
            <w:r w:rsidRPr="00062307">
              <w:rPr>
                <w:sz w:val="20"/>
                <w:lang w:bidi="ru-RU"/>
              </w:rPr>
              <w:t>.</w:t>
            </w:r>
          </w:p>
          <w:p w14:paraId="2996AB84" w14:textId="77777777" w:rsidR="00A163E1" w:rsidRPr="00062307" w:rsidRDefault="008C0409">
            <w:pPr>
              <w:pStyle w:val="Loendilik"/>
              <w:numPr>
                <w:ilvl w:val="1"/>
                <w:numId w:val="14"/>
              </w:numPr>
              <w:tabs>
                <w:tab w:val="left" w:pos="704"/>
              </w:tabs>
              <w:spacing w:before="60"/>
              <w:rPr>
                <w:rFonts w:ascii="Trebuchet MS" w:eastAsia="Trebuchet MS" w:hAnsi="Trebuchet MS" w:cs="Trebuchet MS"/>
                <w:sz w:val="20"/>
                <w:szCs w:val="20"/>
              </w:rPr>
            </w:pPr>
            <w:r w:rsidRPr="00062307">
              <w:rPr>
                <w:b/>
                <w:sz w:val="20"/>
                <w:lang w:bidi="ru-RU"/>
              </w:rPr>
              <w:t>Посетитель</w:t>
            </w:r>
            <w:r w:rsidRPr="00062307">
              <w:rPr>
                <w:sz w:val="20"/>
                <w:lang w:bidi="ru-RU"/>
              </w:rPr>
              <w:t xml:space="preserve"> – человек, пользующийся Сайтом TLT.</w:t>
            </w:r>
          </w:p>
          <w:p w14:paraId="143EAB24" w14:textId="77777777" w:rsidR="00A163E1" w:rsidRPr="00062307" w:rsidRDefault="008C0409">
            <w:pPr>
              <w:pStyle w:val="Loendilik"/>
              <w:numPr>
                <w:ilvl w:val="1"/>
                <w:numId w:val="14"/>
              </w:numPr>
              <w:tabs>
                <w:tab w:val="left" w:pos="704"/>
              </w:tabs>
              <w:spacing w:before="58"/>
              <w:rPr>
                <w:rFonts w:ascii="Trebuchet MS" w:eastAsia="Trebuchet MS" w:hAnsi="Trebuchet MS" w:cs="Trebuchet MS"/>
                <w:sz w:val="20"/>
                <w:szCs w:val="20"/>
              </w:rPr>
            </w:pPr>
            <w:r w:rsidRPr="00062307">
              <w:rPr>
                <w:b/>
                <w:spacing w:val="-1"/>
                <w:sz w:val="20"/>
                <w:lang w:bidi="ru-RU"/>
              </w:rPr>
              <w:t>Услуги</w:t>
            </w:r>
            <w:r w:rsidRPr="00062307">
              <w:rPr>
                <w:sz w:val="20"/>
                <w:lang w:bidi="ru-RU"/>
              </w:rPr>
              <w:t xml:space="preserve"> – всевозможные услуги и продукты, предлагаемые компанией TLT.</w:t>
            </w:r>
          </w:p>
          <w:p w14:paraId="433842CB" w14:textId="77777777" w:rsidR="00A163E1" w:rsidRPr="00062307" w:rsidRDefault="008C0409">
            <w:pPr>
              <w:pStyle w:val="Loendilik"/>
              <w:numPr>
                <w:ilvl w:val="1"/>
                <w:numId w:val="14"/>
              </w:numPr>
              <w:tabs>
                <w:tab w:val="left" w:pos="592"/>
              </w:tabs>
              <w:spacing w:before="60"/>
              <w:ind w:left="591" w:right="231" w:hanging="464"/>
              <w:jc w:val="both"/>
              <w:rPr>
                <w:rFonts w:ascii="Trebuchet MS" w:eastAsia="Trebuchet MS" w:hAnsi="Trebuchet MS" w:cs="Trebuchet MS"/>
                <w:sz w:val="20"/>
                <w:szCs w:val="20"/>
              </w:rPr>
            </w:pPr>
            <w:r w:rsidRPr="00062307">
              <w:rPr>
                <w:b/>
                <w:sz w:val="20"/>
                <w:lang w:bidi="ru-RU"/>
              </w:rPr>
              <w:t>Специалист по защите данных TLT</w:t>
            </w:r>
            <w:r w:rsidRPr="00062307">
              <w:rPr>
                <w:sz w:val="20"/>
                <w:lang w:bidi="ru-RU"/>
              </w:rPr>
              <w:t xml:space="preserve"> – человек, который следит за применением принципов Обработки Персональных данных в компании TLT, а также с которым Субъект данных может связаться в случае жалобы.</w:t>
            </w:r>
          </w:p>
          <w:p w14:paraId="606740DB" w14:textId="77777777" w:rsidR="00A163E1" w:rsidRPr="00062307" w:rsidRDefault="008C0409">
            <w:pPr>
              <w:pStyle w:val="Loendilik"/>
              <w:numPr>
                <w:ilvl w:val="1"/>
                <w:numId w:val="14"/>
              </w:numPr>
              <w:tabs>
                <w:tab w:val="left" w:pos="704"/>
              </w:tabs>
              <w:spacing w:before="60" w:line="231" w:lineRule="exact"/>
              <w:rPr>
                <w:rFonts w:ascii="Trebuchet MS" w:eastAsia="Trebuchet MS" w:hAnsi="Trebuchet MS" w:cs="Trebuchet MS"/>
                <w:sz w:val="20"/>
                <w:szCs w:val="20"/>
              </w:rPr>
            </w:pPr>
            <w:r w:rsidRPr="00062307">
              <w:rPr>
                <w:b/>
                <w:sz w:val="20"/>
                <w:lang w:bidi="ru-RU"/>
              </w:rPr>
              <w:t>Куки-файлы</w:t>
            </w:r>
            <w:r w:rsidRPr="00062307">
              <w:rPr>
                <w:sz w:val="20"/>
                <w:lang w:bidi="ru-RU"/>
              </w:rPr>
              <w:t xml:space="preserve"> – файлы данных (</w:t>
            </w:r>
            <w:proofErr w:type="spellStart"/>
            <w:r w:rsidRPr="00062307">
              <w:rPr>
                <w:i/>
                <w:sz w:val="20"/>
                <w:lang w:bidi="ru-RU"/>
              </w:rPr>
              <w:t>cookies</w:t>
            </w:r>
            <w:proofErr w:type="spellEnd"/>
            <w:r w:rsidRPr="00062307">
              <w:rPr>
                <w:sz w:val="20"/>
                <w:lang w:bidi="ru-RU"/>
              </w:rPr>
              <w:t>), которые иногда сохраняются на устройстве Посетителя при посещении Сайта.</w:t>
            </w:r>
          </w:p>
          <w:p w14:paraId="74300CF6" w14:textId="77777777" w:rsidR="00A163E1" w:rsidRPr="00062307" w:rsidRDefault="008C0409">
            <w:pPr>
              <w:pStyle w:val="TableParagraph"/>
              <w:tabs>
                <w:tab w:val="left" w:pos="703"/>
                <w:tab w:val="left" w:pos="7896"/>
              </w:tabs>
              <w:spacing w:line="231" w:lineRule="exact"/>
              <w:ind w:left="-2924"/>
              <w:rPr>
                <w:rFonts w:ascii="Trebuchet MS" w:eastAsia="Trebuchet MS" w:hAnsi="Trebuchet MS" w:cs="Trebuchet MS"/>
                <w:sz w:val="20"/>
                <w:szCs w:val="20"/>
              </w:rPr>
            </w:pPr>
            <w:r w:rsidRPr="00062307">
              <w:rPr>
                <w:spacing w:val="-1"/>
                <w:sz w:val="20"/>
                <w:u w:val="single" w:color="9BBA58"/>
                <w:lang w:bidi="ru-RU"/>
              </w:rPr>
              <w:t xml:space="preserve"> </w:t>
            </w:r>
            <w:r w:rsidRPr="00062307">
              <w:rPr>
                <w:spacing w:val="-1"/>
                <w:sz w:val="20"/>
                <w:u w:val="single" w:color="9BBA58"/>
                <w:lang w:bidi="ru-RU"/>
              </w:rPr>
              <w:tab/>
              <w:t xml:space="preserve"> </w:t>
            </w:r>
            <w:r w:rsidRPr="00062307">
              <w:rPr>
                <w:spacing w:val="-1"/>
                <w:sz w:val="20"/>
                <w:u w:val="single" w:color="9BBA58"/>
                <w:lang w:bidi="ru-RU"/>
              </w:rPr>
              <w:tab/>
            </w:r>
          </w:p>
        </w:tc>
      </w:tr>
      <w:tr w:rsidR="00A163E1" w:rsidRPr="00062307" w14:paraId="2F0DD686" w14:textId="77777777" w:rsidTr="00456CA2">
        <w:trPr>
          <w:trHeight w:hRule="exact" w:val="5104"/>
        </w:trPr>
        <w:tc>
          <w:tcPr>
            <w:tcW w:w="3045" w:type="dxa"/>
            <w:tcBorders>
              <w:top w:val="nil"/>
              <w:left w:val="nil"/>
              <w:bottom w:val="nil"/>
              <w:right w:val="nil"/>
            </w:tcBorders>
          </w:tcPr>
          <w:p w14:paraId="0A91FD21" w14:textId="77777777" w:rsidR="00A163E1" w:rsidRPr="00062307" w:rsidRDefault="008C0409">
            <w:pPr>
              <w:pStyle w:val="TableParagraph"/>
              <w:spacing w:before="113"/>
              <w:ind w:left="230" w:right="313"/>
              <w:rPr>
                <w:rFonts w:ascii="Trebuchet MS" w:eastAsia="Trebuchet MS" w:hAnsi="Trebuchet MS" w:cs="Trebuchet MS"/>
                <w:sz w:val="24"/>
                <w:szCs w:val="24"/>
              </w:rPr>
            </w:pPr>
            <w:r w:rsidRPr="00062307">
              <w:rPr>
                <w:b/>
                <w:color w:val="388740"/>
                <w:spacing w:val="-1"/>
                <w:sz w:val="24"/>
                <w:lang w:bidi="ru-RU"/>
              </w:rPr>
              <w:lastRenderedPageBreak/>
              <w:t>В разделе «Общие положения» вы найдете информацию о том, кто является ответственным обработчиком Персональных данных, и когда применяются настоящие Условия конфиденциальности.</w:t>
            </w:r>
          </w:p>
          <w:p w14:paraId="1DA89F40" w14:textId="77777777" w:rsidR="00A163E1" w:rsidRPr="00062307" w:rsidRDefault="00A163E1">
            <w:pPr>
              <w:pStyle w:val="TableParagraph"/>
              <w:rPr>
                <w:rFonts w:ascii="Times New Roman" w:eastAsia="Times New Roman" w:hAnsi="Times New Roman" w:cs="Times New Roman"/>
                <w:sz w:val="24"/>
                <w:szCs w:val="24"/>
              </w:rPr>
            </w:pPr>
          </w:p>
          <w:p w14:paraId="68F21FEE" w14:textId="77777777" w:rsidR="00A163E1" w:rsidRPr="00062307" w:rsidRDefault="00A163E1">
            <w:pPr>
              <w:pStyle w:val="TableParagraph"/>
              <w:rPr>
                <w:rFonts w:ascii="Times New Roman" w:eastAsia="Times New Roman" w:hAnsi="Times New Roman" w:cs="Times New Roman"/>
                <w:sz w:val="24"/>
                <w:szCs w:val="24"/>
              </w:rPr>
            </w:pPr>
          </w:p>
          <w:p w14:paraId="2BBFEAD1" w14:textId="77777777" w:rsidR="00A163E1" w:rsidRPr="00062307" w:rsidRDefault="00A163E1">
            <w:pPr>
              <w:pStyle w:val="TableParagraph"/>
              <w:rPr>
                <w:rFonts w:ascii="Times New Roman" w:eastAsia="Times New Roman" w:hAnsi="Times New Roman" w:cs="Times New Roman"/>
                <w:sz w:val="24"/>
                <w:szCs w:val="24"/>
              </w:rPr>
            </w:pPr>
          </w:p>
          <w:p w14:paraId="7CA02957" w14:textId="77777777" w:rsidR="00A163E1" w:rsidRPr="00062307" w:rsidRDefault="00A163E1">
            <w:pPr>
              <w:pStyle w:val="TableParagraph"/>
              <w:spacing w:before="3"/>
              <w:rPr>
                <w:rFonts w:ascii="Times New Roman" w:eastAsia="Times New Roman" w:hAnsi="Times New Roman" w:cs="Times New Roman"/>
                <w:sz w:val="23"/>
                <w:szCs w:val="23"/>
              </w:rPr>
            </w:pPr>
          </w:p>
          <w:p w14:paraId="275EF182" w14:textId="77777777" w:rsidR="00A163E1" w:rsidRPr="00062307" w:rsidRDefault="008C0409">
            <w:pPr>
              <w:pStyle w:val="TableParagraph"/>
              <w:ind w:left="107"/>
              <w:rPr>
                <w:rFonts w:ascii="Trebuchet MS" w:eastAsia="Trebuchet MS" w:hAnsi="Trebuchet MS" w:cs="Trebuchet MS"/>
                <w:sz w:val="20"/>
                <w:szCs w:val="20"/>
              </w:rPr>
            </w:pPr>
            <w:r w:rsidRPr="00062307">
              <w:rPr>
                <w:w w:val="99"/>
                <w:sz w:val="20"/>
                <w:u w:val="single" w:color="9BBA58"/>
                <w:lang w:bidi="ru-RU"/>
              </w:rPr>
              <w:t xml:space="preserve"> </w:t>
            </w:r>
          </w:p>
        </w:tc>
        <w:tc>
          <w:tcPr>
            <w:tcW w:w="7963" w:type="dxa"/>
            <w:tcBorders>
              <w:top w:val="nil"/>
              <w:left w:val="nil"/>
              <w:bottom w:val="nil"/>
              <w:right w:val="nil"/>
            </w:tcBorders>
          </w:tcPr>
          <w:p w14:paraId="0063C84B" w14:textId="77777777" w:rsidR="00A163E1" w:rsidRPr="00062307" w:rsidRDefault="00A163E1">
            <w:pPr>
              <w:pStyle w:val="TableParagraph"/>
              <w:spacing w:before="2"/>
              <w:rPr>
                <w:rFonts w:ascii="Times New Roman" w:eastAsia="Times New Roman" w:hAnsi="Times New Roman" w:cs="Times New Roman"/>
                <w:sz w:val="20"/>
                <w:szCs w:val="20"/>
              </w:rPr>
            </w:pPr>
          </w:p>
          <w:p w14:paraId="0F07A457" w14:textId="77777777" w:rsidR="00A163E1" w:rsidRPr="00062307" w:rsidRDefault="008C0409">
            <w:pPr>
              <w:pStyle w:val="Pealkiri2"/>
              <w:numPr>
                <w:ilvl w:val="0"/>
                <w:numId w:val="13"/>
              </w:numPr>
              <w:tabs>
                <w:tab w:val="left" w:pos="488"/>
              </w:tabs>
              <w:rPr>
                <w:b w:val="0"/>
                <w:bCs w:val="0"/>
              </w:rPr>
            </w:pPr>
            <w:r w:rsidRPr="00062307">
              <w:rPr>
                <w:color w:val="388740"/>
                <w:lang w:bidi="ru-RU"/>
              </w:rPr>
              <w:t>ОБЩИЕ ПОЛОЖЕНИЯ</w:t>
            </w:r>
          </w:p>
          <w:p w14:paraId="33384ED6" w14:textId="77777777" w:rsidR="00A163E1" w:rsidRPr="00062307" w:rsidRDefault="00A163E1">
            <w:pPr>
              <w:pStyle w:val="TableParagraph"/>
              <w:spacing w:before="11"/>
              <w:rPr>
                <w:rFonts w:ascii="Times New Roman" w:eastAsia="Times New Roman" w:hAnsi="Times New Roman" w:cs="Times New Roman"/>
                <w:sz w:val="20"/>
                <w:szCs w:val="20"/>
              </w:rPr>
            </w:pPr>
          </w:p>
          <w:p w14:paraId="1235368D" w14:textId="77777777" w:rsidR="00A163E1" w:rsidRPr="00062307" w:rsidRDefault="008C0409">
            <w:pPr>
              <w:pStyle w:val="Loendilik"/>
              <w:numPr>
                <w:ilvl w:val="1"/>
                <w:numId w:val="13"/>
              </w:numPr>
              <w:tabs>
                <w:tab w:val="left" w:pos="592"/>
              </w:tabs>
              <w:ind w:right="228"/>
              <w:rPr>
                <w:rFonts w:ascii="Trebuchet MS" w:eastAsia="Trebuchet MS" w:hAnsi="Trebuchet MS" w:cs="Trebuchet MS"/>
                <w:sz w:val="20"/>
                <w:szCs w:val="20"/>
              </w:rPr>
            </w:pPr>
            <w:proofErr w:type="gramStart"/>
            <w:r w:rsidRPr="00062307">
              <w:rPr>
                <w:sz w:val="20"/>
                <w:lang w:bidi="ru-RU"/>
              </w:rPr>
              <w:t>Tallinna  Linnatranspordi</w:t>
            </w:r>
            <w:proofErr w:type="gramEnd"/>
            <w:r w:rsidRPr="00062307">
              <w:rPr>
                <w:sz w:val="20"/>
                <w:lang w:bidi="ru-RU"/>
              </w:rPr>
              <w:t xml:space="preserve">  AS является юридическим лицом, с регистрационным кодом 10312960, с местонахождением по адресу: ул. </w:t>
            </w:r>
            <w:proofErr w:type="spellStart"/>
            <w:r w:rsidRPr="00062307">
              <w:rPr>
                <w:sz w:val="20"/>
                <w:lang w:bidi="ru-RU"/>
              </w:rPr>
              <w:t>Кадака</w:t>
            </w:r>
            <w:proofErr w:type="spellEnd"/>
            <w:r w:rsidRPr="00062307">
              <w:rPr>
                <w:sz w:val="20"/>
                <w:lang w:bidi="ru-RU"/>
              </w:rPr>
              <w:t xml:space="preserve"> </w:t>
            </w:r>
            <w:proofErr w:type="spellStart"/>
            <w:r w:rsidRPr="00062307">
              <w:rPr>
                <w:sz w:val="20"/>
                <w:lang w:bidi="ru-RU"/>
              </w:rPr>
              <w:t>теэ</w:t>
            </w:r>
            <w:proofErr w:type="spellEnd"/>
            <w:r w:rsidRPr="00062307">
              <w:rPr>
                <w:sz w:val="20"/>
                <w:lang w:bidi="ru-RU"/>
              </w:rPr>
              <w:t xml:space="preserve">, 62a, Таллинн (Kadaka tee 62a, </w:t>
            </w:r>
            <w:proofErr w:type="spellStart"/>
            <w:r w:rsidRPr="00062307">
              <w:rPr>
                <w:sz w:val="20"/>
                <w:lang w:bidi="ru-RU"/>
              </w:rPr>
              <w:t>Tallinn</w:t>
            </w:r>
            <w:proofErr w:type="spellEnd"/>
            <w:r w:rsidRPr="00062307">
              <w:rPr>
                <w:sz w:val="20"/>
                <w:lang w:bidi="ru-RU"/>
              </w:rPr>
              <w:t>).</w:t>
            </w:r>
          </w:p>
          <w:p w14:paraId="1E7A7DDD" w14:textId="77777777" w:rsidR="00A163E1" w:rsidRPr="00062307" w:rsidRDefault="008C0409">
            <w:pPr>
              <w:pStyle w:val="Loendilik"/>
              <w:numPr>
                <w:ilvl w:val="1"/>
                <w:numId w:val="13"/>
              </w:numPr>
              <w:tabs>
                <w:tab w:val="left" w:pos="704"/>
              </w:tabs>
              <w:spacing w:before="58"/>
              <w:ind w:left="703" w:hanging="576"/>
              <w:rPr>
                <w:rFonts w:ascii="Trebuchet MS" w:eastAsia="Trebuchet MS" w:hAnsi="Trebuchet MS" w:cs="Trebuchet MS"/>
                <w:sz w:val="20"/>
                <w:szCs w:val="20"/>
              </w:rPr>
            </w:pPr>
            <w:r w:rsidRPr="00062307">
              <w:rPr>
                <w:spacing w:val="-1"/>
                <w:sz w:val="20"/>
                <w:lang w:bidi="ru-RU"/>
              </w:rPr>
              <w:t>Персональные данные TLT может обрабатывать:</w:t>
            </w:r>
          </w:p>
          <w:p w14:paraId="5C3B5B6E" w14:textId="77777777" w:rsidR="00A163E1" w:rsidRPr="00062307" w:rsidRDefault="008C0409">
            <w:pPr>
              <w:pStyle w:val="Loendilik"/>
              <w:numPr>
                <w:ilvl w:val="2"/>
                <w:numId w:val="13"/>
              </w:numPr>
              <w:tabs>
                <w:tab w:val="left" w:pos="992"/>
              </w:tabs>
              <w:spacing w:before="1"/>
              <w:ind w:hanging="297"/>
              <w:rPr>
                <w:rFonts w:ascii="Trebuchet MS" w:eastAsia="Trebuchet MS" w:hAnsi="Trebuchet MS" w:cs="Trebuchet MS"/>
                <w:sz w:val="20"/>
                <w:szCs w:val="20"/>
              </w:rPr>
            </w:pPr>
            <w:r w:rsidRPr="00062307">
              <w:rPr>
                <w:sz w:val="20"/>
                <w:lang w:bidi="ru-RU"/>
              </w:rPr>
              <w:t>в качестве ответственного обработчика, определяя цели и средства обработки;</w:t>
            </w:r>
          </w:p>
          <w:p w14:paraId="6C2F6420" w14:textId="77777777" w:rsidR="00A163E1" w:rsidRPr="00062307" w:rsidRDefault="00A163E1">
            <w:pPr>
              <w:pStyle w:val="TableParagraph"/>
              <w:ind w:left="991"/>
              <w:rPr>
                <w:rFonts w:ascii="Trebuchet MS" w:eastAsia="Trebuchet MS" w:hAnsi="Trebuchet MS" w:cs="Trebuchet MS"/>
                <w:sz w:val="20"/>
                <w:szCs w:val="20"/>
              </w:rPr>
            </w:pPr>
          </w:p>
          <w:p w14:paraId="7120FF4E" w14:textId="77777777" w:rsidR="00A163E1" w:rsidRPr="00062307" w:rsidRDefault="008C0409">
            <w:pPr>
              <w:pStyle w:val="Loendilik"/>
              <w:numPr>
                <w:ilvl w:val="2"/>
                <w:numId w:val="13"/>
              </w:numPr>
              <w:tabs>
                <w:tab w:val="left" w:pos="992"/>
              </w:tabs>
              <w:ind w:hanging="297"/>
              <w:rPr>
                <w:rFonts w:ascii="Trebuchet MS" w:eastAsia="Trebuchet MS" w:hAnsi="Trebuchet MS" w:cs="Trebuchet MS"/>
                <w:sz w:val="20"/>
                <w:szCs w:val="20"/>
              </w:rPr>
            </w:pPr>
            <w:r w:rsidRPr="00062307">
              <w:rPr>
                <w:spacing w:val="-1"/>
                <w:sz w:val="20"/>
                <w:lang w:bidi="ru-RU"/>
              </w:rPr>
              <w:t>в качестве уполномоченного обработчика, в соответствии с инструкциями ответственного обработчика;</w:t>
            </w:r>
          </w:p>
          <w:p w14:paraId="19EF51E4" w14:textId="77777777" w:rsidR="00A163E1" w:rsidRPr="00062307" w:rsidRDefault="008C0409">
            <w:pPr>
              <w:pStyle w:val="Loendilik"/>
              <w:numPr>
                <w:ilvl w:val="2"/>
                <w:numId w:val="13"/>
              </w:numPr>
              <w:tabs>
                <w:tab w:val="left" w:pos="992"/>
              </w:tabs>
              <w:ind w:hanging="297"/>
              <w:rPr>
                <w:rFonts w:ascii="Trebuchet MS" w:eastAsia="Trebuchet MS" w:hAnsi="Trebuchet MS" w:cs="Trebuchet MS"/>
                <w:sz w:val="20"/>
                <w:szCs w:val="20"/>
              </w:rPr>
            </w:pPr>
            <w:r w:rsidRPr="00062307">
              <w:rPr>
                <w:spacing w:val="-1"/>
                <w:sz w:val="20"/>
                <w:lang w:bidi="ru-RU"/>
              </w:rPr>
              <w:t>в качестве ответственного обработчика, в том объеме, в котором передаются Персональные данные.</w:t>
            </w:r>
          </w:p>
          <w:p w14:paraId="0D2569BA" w14:textId="728524E6" w:rsidR="00A163E1" w:rsidRPr="00062307" w:rsidRDefault="008C0409">
            <w:pPr>
              <w:pStyle w:val="Loendilik"/>
              <w:numPr>
                <w:ilvl w:val="1"/>
                <w:numId w:val="13"/>
              </w:numPr>
              <w:tabs>
                <w:tab w:val="left" w:pos="704"/>
              </w:tabs>
              <w:spacing w:before="58"/>
              <w:ind w:left="703" w:hanging="576"/>
              <w:rPr>
                <w:rFonts w:ascii="Trebuchet MS" w:eastAsia="Trebuchet MS" w:hAnsi="Trebuchet MS" w:cs="Trebuchet MS"/>
                <w:sz w:val="20"/>
                <w:szCs w:val="20"/>
              </w:rPr>
            </w:pPr>
            <w:r w:rsidRPr="00062307">
              <w:rPr>
                <w:sz w:val="20"/>
                <w:lang w:bidi="ru-RU"/>
              </w:rPr>
              <w:t>Настоящи</w:t>
            </w:r>
            <w:r w:rsidR="00456CA2">
              <w:rPr>
                <w:sz w:val="20"/>
                <w:lang w:bidi="ru-RU"/>
              </w:rPr>
              <w:t>е</w:t>
            </w:r>
            <w:r w:rsidRPr="00062307">
              <w:rPr>
                <w:sz w:val="20"/>
                <w:lang w:bidi="ru-RU"/>
              </w:rPr>
              <w:t xml:space="preserve"> Условия конфиденциальности TLT являются неотъемлемой частью Договора, заключенного между TLT</w:t>
            </w:r>
            <w:r w:rsidR="00456CA2">
              <w:rPr>
                <w:sz w:val="20"/>
                <w:lang w:bidi="ru-RU"/>
              </w:rPr>
              <w:t xml:space="preserve"> </w:t>
            </w:r>
            <w:r w:rsidRPr="00062307">
              <w:rPr>
                <w:sz w:val="20"/>
                <w:lang w:bidi="ru-RU"/>
              </w:rPr>
              <w:t>и Клиентом, а также Типовых условий.</w:t>
            </w:r>
          </w:p>
          <w:p w14:paraId="6F55CC80" w14:textId="77777777" w:rsidR="00A163E1" w:rsidRPr="00062307" w:rsidRDefault="00A163E1">
            <w:pPr>
              <w:pStyle w:val="TableParagraph"/>
              <w:ind w:left="703"/>
              <w:rPr>
                <w:rFonts w:ascii="Trebuchet MS" w:eastAsia="Trebuchet MS" w:hAnsi="Trebuchet MS" w:cs="Trebuchet MS"/>
                <w:sz w:val="20"/>
                <w:szCs w:val="20"/>
              </w:rPr>
            </w:pPr>
          </w:p>
          <w:p w14:paraId="499332BA" w14:textId="77777777" w:rsidR="00A163E1" w:rsidRPr="00062307" w:rsidRDefault="008C0409">
            <w:pPr>
              <w:pStyle w:val="Loendilik"/>
              <w:numPr>
                <w:ilvl w:val="1"/>
                <w:numId w:val="13"/>
              </w:numPr>
              <w:tabs>
                <w:tab w:val="left" w:pos="704"/>
                <w:tab w:val="left" w:pos="3262"/>
                <w:tab w:val="left" w:pos="4953"/>
                <w:tab w:val="left" w:pos="7351"/>
                <w:tab w:val="left" w:pos="7896"/>
              </w:tabs>
              <w:spacing w:before="60"/>
              <w:ind w:left="703" w:right="65" w:hanging="576"/>
              <w:rPr>
                <w:rFonts w:ascii="Trebuchet MS" w:eastAsia="Trebuchet MS" w:hAnsi="Trebuchet MS" w:cs="Trebuchet MS"/>
                <w:sz w:val="20"/>
                <w:szCs w:val="20"/>
              </w:rPr>
            </w:pPr>
            <w:r w:rsidRPr="00062307">
              <w:rPr>
                <w:sz w:val="20"/>
                <w:lang w:bidi="ru-RU"/>
              </w:rPr>
              <w:t>Условия конфиденциальности применяются к Субъектам данных, при этом из прав и обязанностей, указанных в Условиях конфиденциальности, исходят все работники и партнеры TLT.</w:t>
            </w:r>
            <w:r w:rsidRPr="00062307">
              <w:rPr>
                <w:spacing w:val="-1"/>
                <w:w w:val="95"/>
                <w:sz w:val="20"/>
                <w:lang w:bidi="ru-RU"/>
              </w:rPr>
              <w:tab/>
            </w:r>
            <w:r w:rsidRPr="00062307">
              <w:rPr>
                <w:spacing w:val="-1"/>
                <w:w w:val="95"/>
                <w:sz w:val="20"/>
                <w:lang w:bidi="ru-RU"/>
              </w:rPr>
              <w:tab/>
            </w:r>
            <w:r w:rsidRPr="00062307">
              <w:rPr>
                <w:spacing w:val="-1"/>
                <w:w w:val="95"/>
                <w:sz w:val="20"/>
                <w:lang w:bidi="ru-RU"/>
              </w:rPr>
              <w:tab/>
            </w:r>
            <w:r w:rsidRPr="00062307">
              <w:rPr>
                <w:sz w:val="20"/>
                <w:u w:val="single" w:color="9BBA58"/>
                <w:lang w:bidi="ru-RU"/>
              </w:rPr>
              <w:t xml:space="preserve"> </w:t>
            </w:r>
            <w:r w:rsidRPr="00062307">
              <w:rPr>
                <w:sz w:val="20"/>
                <w:u w:val="single" w:color="9BBA58"/>
                <w:lang w:bidi="ru-RU"/>
              </w:rPr>
              <w:tab/>
            </w:r>
            <w:r w:rsidRPr="00062307">
              <w:rPr>
                <w:sz w:val="20"/>
                <w:u w:val="single" w:color="9BBA58"/>
                <w:lang w:bidi="ru-RU"/>
              </w:rPr>
              <w:tab/>
            </w:r>
            <w:r w:rsidRPr="00062307">
              <w:rPr>
                <w:sz w:val="20"/>
                <w:u w:val="single" w:color="9BBA58"/>
                <w:lang w:bidi="ru-RU"/>
              </w:rPr>
              <w:tab/>
            </w:r>
          </w:p>
        </w:tc>
      </w:tr>
    </w:tbl>
    <w:p w14:paraId="40EB9B10" w14:textId="77777777" w:rsidR="00A163E1" w:rsidRPr="00062307" w:rsidRDefault="00A163E1">
      <w:pPr>
        <w:rPr>
          <w:rFonts w:ascii="Trebuchet MS" w:eastAsia="Trebuchet MS" w:hAnsi="Trebuchet MS" w:cs="Trebuchet MS"/>
          <w:sz w:val="20"/>
          <w:szCs w:val="20"/>
        </w:rPr>
        <w:sectPr w:rsidR="00A163E1" w:rsidRPr="00062307">
          <w:footerReference w:type="default" r:id="rId9"/>
          <w:type w:val="continuous"/>
          <w:pgSz w:w="11910" w:h="16840"/>
          <w:pgMar w:top="1580" w:right="60" w:bottom="700" w:left="620" w:header="720" w:footer="514" w:gutter="0"/>
          <w:pgNumType w:start="1"/>
          <w:cols w:space="720"/>
        </w:sectPr>
      </w:pPr>
    </w:p>
    <w:p w14:paraId="29A87A1F" w14:textId="77777777" w:rsidR="00A163E1" w:rsidRPr="00062307" w:rsidRDefault="00A163E1">
      <w:pPr>
        <w:spacing w:before="7"/>
        <w:rPr>
          <w:rFonts w:ascii="Times New Roman" w:eastAsia="Times New Roman" w:hAnsi="Times New Roman" w:cs="Times New Roman"/>
          <w:sz w:val="5"/>
          <w:szCs w:val="5"/>
        </w:rPr>
      </w:pPr>
    </w:p>
    <w:tbl>
      <w:tblPr>
        <w:tblW w:w="0" w:type="auto"/>
        <w:tblInd w:w="111" w:type="dxa"/>
        <w:tblLayout w:type="fixed"/>
        <w:tblCellMar>
          <w:left w:w="0" w:type="dxa"/>
          <w:right w:w="0" w:type="dxa"/>
        </w:tblCellMar>
        <w:tblLook w:val="01E0" w:firstRow="1" w:lastRow="1" w:firstColumn="1" w:lastColumn="1" w:noHBand="0" w:noVBand="0"/>
      </w:tblPr>
      <w:tblGrid>
        <w:gridCol w:w="2922"/>
        <w:gridCol w:w="7844"/>
      </w:tblGrid>
      <w:tr w:rsidR="00A163E1" w:rsidRPr="00062307" w14:paraId="6A76F37D" w14:textId="77777777" w:rsidTr="00456CA2">
        <w:trPr>
          <w:trHeight w:hRule="exact" w:val="12985"/>
        </w:trPr>
        <w:tc>
          <w:tcPr>
            <w:tcW w:w="2922" w:type="dxa"/>
            <w:tcBorders>
              <w:top w:val="single" w:sz="5" w:space="0" w:color="9BBA58"/>
              <w:left w:val="nil"/>
              <w:bottom w:val="nil"/>
              <w:right w:val="nil"/>
            </w:tcBorders>
          </w:tcPr>
          <w:p w14:paraId="3F61D1C7" w14:textId="77777777" w:rsidR="00A163E1" w:rsidRPr="00062307" w:rsidRDefault="00A163E1">
            <w:pPr>
              <w:pStyle w:val="TableParagraph"/>
              <w:spacing w:before="10"/>
              <w:rPr>
                <w:rFonts w:ascii="Times New Roman" w:eastAsia="Times New Roman" w:hAnsi="Times New Roman" w:cs="Times New Roman"/>
                <w:sz w:val="20"/>
                <w:szCs w:val="20"/>
              </w:rPr>
            </w:pPr>
          </w:p>
          <w:p w14:paraId="26B982F5" w14:textId="77777777" w:rsidR="00A163E1" w:rsidRPr="00062307" w:rsidRDefault="008C0409">
            <w:pPr>
              <w:pStyle w:val="TableParagraph"/>
              <w:ind w:left="107" w:right="192"/>
              <w:rPr>
                <w:rFonts w:ascii="Trebuchet MS" w:eastAsia="Trebuchet MS" w:hAnsi="Trebuchet MS" w:cs="Trebuchet MS"/>
                <w:sz w:val="24"/>
                <w:szCs w:val="24"/>
              </w:rPr>
            </w:pPr>
            <w:r w:rsidRPr="00062307">
              <w:rPr>
                <w:b/>
                <w:color w:val="388740"/>
                <w:spacing w:val="-1"/>
                <w:sz w:val="24"/>
                <w:lang w:bidi="ru-RU"/>
              </w:rPr>
              <w:t>Здесь вы найдете основные принципы, из которых TLT всегда исходит и которых всегда придерживается при Обработке ваших Персональных данных.</w:t>
            </w:r>
          </w:p>
        </w:tc>
        <w:tc>
          <w:tcPr>
            <w:tcW w:w="7844" w:type="dxa"/>
            <w:tcBorders>
              <w:top w:val="single" w:sz="5" w:space="0" w:color="9BBA58"/>
              <w:left w:val="nil"/>
              <w:bottom w:val="nil"/>
              <w:right w:val="nil"/>
            </w:tcBorders>
          </w:tcPr>
          <w:p w14:paraId="35E1A54E" w14:textId="77777777" w:rsidR="00A163E1" w:rsidRPr="00062307" w:rsidRDefault="00A163E1">
            <w:pPr>
              <w:pStyle w:val="TableParagraph"/>
              <w:rPr>
                <w:rFonts w:ascii="Times New Roman" w:eastAsia="Times New Roman" w:hAnsi="Times New Roman" w:cs="Times New Roman"/>
                <w:sz w:val="20"/>
                <w:szCs w:val="20"/>
              </w:rPr>
            </w:pPr>
          </w:p>
          <w:p w14:paraId="2C8F72EF" w14:textId="77777777" w:rsidR="00A163E1" w:rsidRPr="00062307" w:rsidRDefault="008C0409">
            <w:pPr>
              <w:pStyle w:val="Pealkiri2"/>
              <w:numPr>
                <w:ilvl w:val="0"/>
                <w:numId w:val="12"/>
              </w:numPr>
              <w:tabs>
                <w:tab w:val="left" w:pos="490"/>
              </w:tabs>
              <w:spacing w:before="129"/>
              <w:rPr>
                <w:b w:val="0"/>
                <w:bCs w:val="0"/>
              </w:rPr>
            </w:pPr>
            <w:r w:rsidRPr="00062307">
              <w:rPr>
                <w:color w:val="388740"/>
                <w:lang w:bidi="ru-RU"/>
              </w:rPr>
              <w:t>ПРИНЦИПЫ</w:t>
            </w:r>
          </w:p>
          <w:p w14:paraId="16390D40" w14:textId="77777777" w:rsidR="00A163E1" w:rsidRPr="00062307" w:rsidRDefault="00A163E1">
            <w:pPr>
              <w:pStyle w:val="TableParagraph"/>
              <w:spacing w:before="11"/>
              <w:rPr>
                <w:rFonts w:ascii="Times New Roman" w:eastAsia="Times New Roman" w:hAnsi="Times New Roman" w:cs="Times New Roman"/>
                <w:sz w:val="20"/>
                <w:szCs w:val="20"/>
              </w:rPr>
            </w:pPr>
          </w:p>
          <w:p w14:paraId="25BDFC3C" w14:textId="77777777" w:rsidR="00A163E1" w:rsidRPr="00062307" w:rsidRDefault="008C0409">
            <w:pPr>
              <w:pStyle w:val="Loendilik"/>
              <w:numPr>
                <w:ilvl w:val="1"/>
                <w:numId w:val="12"/>
              </w:numPr>
              <w:tabs>
                <w:tab w:val="left" w:pos="706"/>
              </w:tabs>
              <w:spacing w:line="231" w:lineRule="exact"/>
              <w:rPr>
                <w:rFonts w:ascii="Trebuchet MS" w:eastAsia="Trebuchet MS" w:hAnsi="Trebuchet MS" w:cs="Trebuchet MS"/>
                <w:sz w:val="20"/>
                <w:szCs w:val="20"/>
              </w:rPr>
            </w:pPr>
            <w:r w:rsidRPr="00062307">
              <w:rPr>
                <w:sz w:val="20"/>
                <w:lang w:bidi="ru-RU"/>
              </w:rPr>
              <w:t>При Обработке персональных данных TLT всегда исходит из интересов, прав и свобод Субъектов данных.</w:t>
            </w:r>
          </w:p>
          <w:p w14:paraId="170A6ED9" w14:textId="3AA5DF90" w:rsidR="00A163E1" w:rsidRPr="00062307" w:rsidRDefault="008C0409">
            <w:pPr>
              <w:pStyle w:val="Loendilik"/>
              <w:numPr>
                <w:ilvl w:val="1"/>
                <w:numId w:val="12"/>
              </w:numPr>
              <w:tabs>
                <w:tab w:val="left" w:pos="706"/>
              </w:tabs>
              <w:spacing w:before="60"/>
              <w:ind w:right="112"/>
              <w:jc w:val="both"/>
              <w:rPr>
                <w:rFonts w:ascii="Trebuchet MS" w:eastAsia="Trebuchet MS" w:hAnsi="Trebuchet MS" w:cs="Trebuchet MS"/>
                <w:sz w:val="20"/>
                <w:szCs w:val="20"/>
              </w:rPr>
            </w:pPr>
            <w:r w:rsidRPr="00062307">
              <w:rPr>
                <w:sz w:val="20"/>
                <w:lang w:bidi="ru-RU"/>
              </w:rPr>
              <w:t xml:space="preserve">Целью TLT является ответственная Обработка Персональных данных, при которой TLT исходит из передовой практики, с учетом </w:t>
            </w:r>
            <w:r w:rsidR="00456CA2">
              <w:rPr>
                <w:sz w:val="20"/>
                <w:lang w:bidi="ru-RU"/>
              </w:rPr>
              <w:t xml:space="preserve">необходимости </w:t>
            </w:r>
            <w:r w:rsidRPr="00062307">
              <w:rPr>
                <w:sz w:val="20"/>
                <w:lang w:bidi="ru-RU"/>
              </w:rPr>
              <w:t>быть в любой момент готовыми продемонстрировать соответствие Обработки Персональных данных поставленным целям.</w:t>
            </w:r>
          </w:p>
          <w:p w14:paraId="064B49F6" w14:textId="77777777" w:rsidR="00A163E1" w:rsidRPr="00062307" w:rsidRDefault="008C0409">
            <w:pPr>
              <w:pStyle w:val="Loendilik"/>
              <w:numPr>
                <w:ilvl w:val="1"/>
                <w:numId w:val="12"/>
              </w:numPr>
              <w:tabs>
                <w:tab w:val="left" w:pos="706"/>
              </w:tabs>
              <w:spacing w:before="58"/>
              <w:ind w:right="109"/>
              <w:jc w:val="both"/>
              <w:rPr>
                <w:rFonts w:ascii="Trebuchet MS" w:eastAsia="Trebuchet MS" w:hAnsi="Trebuchet MS" w:cs="Trebuchet MS"/>
                <w:sz w:val="20"/>
                <w:szCs w:val="20"/>
              </w:rPr>
            </w:pPr>
            <w:r w:rsidRPr="00062307">
              <w:rPr>
                <w:sz w:val="20"/>
                <w:lang w:bidi="ru-RU"/>
              </w:rPr>
              <w:t>Все процессы, инструкции, процедуры и действия TLT, связанные с Обработкой Персональных данных, исходят из следующих принципов:</w:t>
            </w:r>
          </w:p>
          <w:p w14:paraId="11610EA7" w14:textId="77777777" w:rsidR="00A163E1" w:rsidRPr="00062307" w:rsidRDefault="008C0409">
            <w:pPr>
              <w:pStyle w:val="Loendilik"/>
              <w:numPr>
                <w:ilvl w:val="2"/>
                <w:numId w:val="12"/>
              </w:numPr>
              <w:tabs>
                <w:tab w:val="left" w:pos="994"/>
              </w:tabs>
              <w:ind w:right="113"/>
              <w:jc w:val="both"/>
              <w:rPr>
                <w:rFonts w:ascii="Trebuchet MS" w:eastAsia="Trebuchet MS" w:hAnsi="Trebuchet MS" w:cs="Trebuchet MS"/>
                <w:sz w:val="20"/>
                <w:szCs w:val="20"/>
              </w:rPr>
            </w:pPr>
            <w:r w:rsidRPr="00062307">
              <w:rPr>
                <w:b/>
                <w:sz w:val="20"/>
                <w:lang w:bidi="ru-RU"/>
              </w:rPr>
              <w:t xml:space="preserve">Законность. </w:t>
            </w:r>
            <w:r w:rsidRPr="00062307">
              <w:rPr>
                <w:sz w:val="20"/>
                <w:lang w:bidi="ru-RU"/>
              </w:rPr>
              <w:t>При Обработке Персональных данных имеется основание для этого – например, согласие;</w:t>
            </w:r>
          </w:p>
          <w:p w14:paraId="537BDD8E" w14:textId="77777777" w:rsidR="00A163E1" w:rsidRPr="00062307" w:rsidRDefault="008C0409">
            <w:pPr>
              <w:pStyle w:val="Loendilik"/>
              <w:numPr>
                <w:ilvl w:val="2"/>
                <w:numId w:val="12"/>
              </w:numPr>
              <w:tabs>
                <w:tab w:val="left" w:pos="994"/>
              </w:tabs>
              <w:spacing w:line="230" w:lineRule="exact"/>
              <w:rPr>
                <w:rFonts w:ascii="Trebuchet MS" w:eastAsia="Trebuchet MS" w:hAnsi="Trebuchet MS" w:cs="Trebuchet MS"/>
                <w:sz w:val="20"/>
                <w:szCs w:val="20"/>
              </w:rPr>
            </w:pPr>
            <w:r w:rsidRPr="00062307">
              <w:rPr>
                <w:b/>
                <w:sz w:val="20"/>
                <w:lang w:bidi="ru-RU"/>
              </w:rPr>
              <w:t xml:space="preserve">Справедливость.  </w:t>
            </w:r>
            <w:r w:rsidRPr="00062307">
              <w:rPr>
                <w:sz w:val="20"/>
                <w:lang w:bidi="ru-RU"/>
              </w:rPr>
              <w:t>Это означает, прежде всего, что Субъект данных имеет достаточные данные и информацию о том, как происходит Обработка Персональных данных;</w:t>
            </w:r>
          </w:p>
          <w:p w14:paraId="6A8D555A" w14:textId="77777777" w:rsidR="00A163E1" w:rsidRPr="00062307" w:rsidRDefault="008C0409">
            <w:pPr>
              <w:pStyle w:val="Loendilik"/>
              <w:numPr>
                <w:ilvl w:val="2"/>
                <w:numId w:val="12"/>
              </w:numPr>
              <w:tabs>
                <w:tab w:val="left" w:pos="994"/>
              </w:tabs>
              <w:ind w:right="107"/>
              <w:jc w:val="both"/>
              <w:rPr>
                <w:rFonts w:ascii="Trebuchet MS" w:eastAsia="Trebuchet MS" w:hAnsi="Trebuchet MS" w:cs="Trebuchet MS"/>
                <w:sz w:val="20"/>
                <w:szCs w:val="20"/>
              </w:rPr>
            </w:pPr>
            <w:r w:rsidRPr="00062307">
              <w:rPr>
                <w:b/>
                <w:sz w:val="20"/>
                <w:lang w:bidi="ru-RU"/>
              </w:rPr>
              <w:t xml:space="preserve">Прозрачность. </w:t>
            </w:r>
            <w:r w:rsidRPr="00062307">
              <w:rPr>
                <w:sz w:val="20"/>
                <w:lang w:bidi="ru-RU"/>
              </w:rPr>
              <w:t>Обработка Персональных данных прозрачна для Субъекта данных. При этом простым языком объясняется, почему, как и когда происходит Обработка Персональных данных;</w:t>
            </w:r>
          </w:p>
          <w:p w14:paraId="4B10489E" w14:textId="1BEA7926" w:rsidR="00A163E1" w:rsidRPr="00062307" w:rsidRDefault="008C0409">
            <w:pPr>
              <w:pStyle w:val="Loendilik"/>
              <w:numPr>
                <w:ilvl w:val="2"/>
                <w:numId w:val="12"/>
              </w:numPr>
              <w:tabs>
                <w:tab w:val="left" w:pos="994"/>
              </w:tabs>
              <w:ind w:right="111"/>
              <w:jc w:val="both"/>
              <w:rPr>
                <w:rFonts w:ascii="Trebuchet MS" w:eastAsia="Trebuchet MS" w:hAnsi="Trebuchet MS" w:cs="Trebuchet MS"/>
                <w:sz w:val="20"/>
                <w:szCs w:val="20"/>
              </w:rPr>
            </w:pPr>
            <w:r w:rsidRPr="00062307">
              <w:rPr>
                <w:b/>
                <w:sz w:val="20"/>
                <w:lang w:bidi="ru-RU"/>
              </w:rPr>
              <w:t xml:space="preserve">Целесообразность. </w:t>
            </w:r>
            <w:r w:rsidRPr="00062307">
              <w:rPr>
                <w:sz w:val="20"/>
                <w:lang w:bidi="ru-RU"/>
              </w:rPr>
              <w:t xml:space="preserve">Персональные данные собираются для четко и ясно определенных и правомерных целей, при этом позже </w:t>
            </w:r>
            <w:r w:rsidR="00456CA2">
              <w:rPr>
                <w:sz w:val="20"/>
                <w:lang w:bidi="ru-RU"/>
              </w:rPr>
              <w:t>данные</w:t>
            </w:r>
            <w:r w:rsidRPr="00062307">
              <w:rPr>
                <w:sz w:val="20"/>
                <w:lang w:bidi="ru-RU"/>
              </w:rPr>
              <w:t xml:space="preserve"> не обрабатываются способом, противоречащим этим целям;</w:t>
            </w:r>
          </w:p>
          <w:p w14:paraId="4ABEB6F4" w14:textId="77777777" w:rsidR="00A163E1" w:rsidRPr="00062307" w:rsidRDefault="008C0409">
            <w:pPr>
              <w:pStyle w:val="Loendilik"/>
              <w:numPr>
                <w:ilvl w:val="2"/>
                <w:numId w:val="12"/>
              </w:numPr>
              <w:tabs>
                <w:tab w:val="left" w:pos="994"/>
              </w:tabs>
              <w:ind w:right="107"/>
              <w:jc w:val="both"/>
              <w:rPr>
                <w:rFonts w:ascii="Trebuchet MS" w:eastAsia="Trebuchet MS" w:hAnsi="Trebuchet MS" w:cs="Trebuchet MS"/>
                <w:sz w:val="20"/>
                <w:szCs w:val="20"/>
              </w:rPr>
            </w:pPr>
            <w:r w:rsidRPr="00062307">
              <w:rPr>
                <w:b/>
                <w:spacing w:val="-1"/>
                <w:sz w:val="20"/>
                <w:lang w:bidi="ru-RU"/>
              </w:rPr>
              <w:t xml:space="preserve">Минимизация, то есть минимально возможная обработка данных. </w:t>
            </w:r>
            <w:r w:rsidRPr="00062307">
              <w:rPr>
                <w:spacing w:val="-1"/>
                <w:sz w:val="20"/>
                <w:lang w:bidi="ru-RU"/>
              </w:rPr>
              <w:t>Персональные данные актуальны, существенны и ограничены тем объемом, который необходим с точки зрения цели Обработки Персональных данных;</w:t>
            </w:r>
          </w:p>
          <w:p w14:paraId="117D9B84" w14:textId="4E6287DB" w:rsidR="00A163E1" w:rsidRPr="00062307" w:rsidRDefault="008C0409">
            <w:pPr>
              <w:pStyle w:val="Loendilik"/>
              <w:numPr>
                <w:ilvl w:val="2"/>
                <w:numId w:val="12"/>
              </w:numPr>
              <w:tabs>
                <w:tab w:val="left" w:pos="994"/>
              </w:tabs>
              <w:ind w:right="111"/>
              <w:jc w:val="both"/>
              <w:rPr>
                <w:rFonts w:ascii="Trebuchet MS" w:eastAsia="Trebuchet MS" w:hAnsi="Trebuchet MS" w:cs="Trebuchet MS"/>
                <w:sz w:val="20"/>
                <w:szCs w:val="20"/>
              </w:rPr>
            </w:pPr>
            <w:r w:rsidRPr="00062307">
              <w:rPr>
                <w:b/>
                <w:spacing w:val="-1"/>
                <w:sz w:val="20"/>
                <w:lang w:bidi="ru-RU"/>
              </w:rPr>
              <w:t xml:space="preserve">Правильность. </w:t>
            </w:r>
            <w:r w:rsidRPr="00062307">
              <w:rPr>
                <w:sz w:val="20"/>
                <w:lang w:bidi="ru-RU"/>
              </w:rPr>
              <w:t>Персональные данные верны и при необходимости обновл</w:t>
            </w:r>
            <w:r w:rsidR="00456CA2">
              <w:rPr>
                <w:sz w:val="20"/>
                <w:lang w:bidi="ru-RU"/>
              </w:rPr>
              <w:t>яются</w:t>
            </w:r>
            <w:r w:rsidRPr="00062307">
              <w:rPr>
                <w:sz w:val="20"/>
                <w:lang w:bidi="ru-RU"/>
              </w:rPr>
              <w:t>, а также прин</w:t>
            </w:r>
            <w:r w:rsidR="00456CA2">
              <w:rPr>
                <w:sz w:val="20"/>
                <w:lang w:bidi="ru-RU"/>
              </w:rPr>
              <w:t xml:space="preserve">имаются </w:t>
            </w:r>
            <w:r w:rsidRPr="00062307">
              <w:rPr>
                <w:sz w:val="20"/>
                <w:lang w:bidi="ru-RU"/>
              </w:rPr>
              <w:t>все разумные меры, чтобы Персональные данные, неверные с точки зрения Обработки Персональных данных, незамедлительно удалялись или исправлялись.</w:t>
            </w:r>
          </w:p>
          <w:p w14:paraId="1AC3C782" w14:textId="77777777" w:rsidR="00A163E1" w:rsidRPr="00062307" w:rsidRDefault="008C0409">
            <w:pPr>
              <w:pStyle w:val="Loendilik"/>
              <w:numPr>
                <w:ilvl w:val="2"/>
                <w:numId w:val="12"/>
              </w:numPr>
              <w:tabs>
                <w:tab w:val="left" w:pos="994"/>
              </w:tabs>
              <w:ind w:right="107"/>
              <w:jc w:val="both"/>
              <w:rPr>
                <w:rFonts w:ascii="Trebuchet MS" w:eastAsia="Trebuchet MS" w:hAnsi="Trebuchet MS" w:cs="Trebuchet MS"/>
                <w:sz w:val="20"/>
                <w:szCs w:val="20"/>
              </w:rPr>
            </w:pPr>
            <w:r w:rsidRPr="00062307">
              <w:rPr>
                <w:b/>
                <w:spacing w:val="-1"/>
                <w:sz w:val="20"/>
                <w:lang w:bidi="ru-RU"/>
              </w:rPr>
              <w:t xml:space="preserve">Ограничение на хранение. </w:t>
            </w:r>
            <w:r w:rsidRPr="00062307">
              <w:rPr>
                <w:sz w:val="20"/>
                <w:lang w:bidi="ru-RU"/>
              </w:rPr>
              <w:t>Персональные данные хранятся в форме, позволяющей идентифицировать Субъектов данных, только до тех пор, пока это необходимо для достижения той цели, с которой персональные данные обрабатываются;</w:t>
            </w:r>
          </w:p>
          <w:p w14:paraId="63C994AD" w14:textId="77777777" w:rsidR="00A163E1" w:rsidRPr="00062307" w:rsidRDefault="008C0409">
            <w:pPr>
              <w:pStyle w:val="Loendilik"/>
              <w:numPr>
                <w:ilvl w:val="2"/>
                <w:numId w:val="12"/>
              </w:numPr>
              <w:tabs>
                <w:tab w:val="left" w:pos="994"/>
              </w:tabs>
              <w:ind w:right="105"/>
              <w:jc w:val="both"/>
              <w:rPr>
                <w:rFonts w:ascii="Trebuchet MS" w:eastAsia="Trebuchet MS" w:hAnsi="Trebuchet MS" w:cs="Trebuchet MS"/>
                <w:sz w:val="20"/>
                <w:szCs w:val="20"/>
              </w:rPr>
            </w:pPr>
            <w:r w:rsidRPr="00062307">
              <w:rPr>
                <w:b/>
                <w:sz w:val="20"/>
                <w:lang w:bidi="ru-RU"/>
              </w:rPr>
              <w:t xml:space="preserve">Надежность и конфиденциальность. </w:t>
            </w:r>
            <w:r w:rsidRPr="00062307">
              <w:rPr>
                <w:sz w:val="20"/>
                <w:lang w:bidi="ru-RU"/>
              </w:rPr>
              <w:t>Обработка Персональных данных происходит способом, обеспечивающим защиту персональных данных, надлежащую безопасность персональных данных, в т. ч. он защищает от несанкционированной или незаконной Обработки и случайной утери, уничтожения или повреждения, с использованием разумных технических и организационных мер. TLT имеет как внутрикорпоративные инструкции и правила для работников, так и отдельные договоры с каждым уполномоченным обработчиком, которые предусматривают передовые практики, непрерывную оценку рисков и адекватные технические и организационные мер по Обработке Персональных данных;</w:t>
            </w:r>
          </w:p>
          <w:p w14:paraId="47599181" w14:textId="77777777" w:rsidR="00A163E1" w:rsidRPr="00062307" w:rsidRDefault="008C0409">
            <w:pPr>
              <w:pStyle w:val="Loendilik"/>
              <w:numPr>
                <w:ilvl w:val="2"/>
                <w:numId w:val="12"/>
              </w:numPr>
              <w:tabs>
                <w:tab w:val="left" w:pos="994"/>
              </w:tabs>
              <w:ind w:right="107"/>
              <w:jc w:val="both"/>
              <w:rPr>
                <w:rFonts w:ascii="Trebuchet MS" w:eastAsia="Trebuchet MS" w:hAnsi="Trebuchet MS" w:cs="Trebuchet MS"/>
                <w:sz w:val="20"/>
                <w:szCs w:val="20"/>
              </w:rPr>
            </w:pPr>
            <w:r w:rsidRPr="00062307">
              <w:rPr>
                <w:b/>
                <w:sz w:val="20"/>
                <w:lang w:bidi="ru-RU"/>
              </w:rPr>
              <w:t>Защита данных по умолчанию и интегрированная защита данных.</w:t>
            </w:r>
            <w:r w:rsidRPr="00062307">
              <w:rPr>
                <w:sz w:val="20"/>
                <w:lang w:bidi="ru-RU"/>
              </w:rPr>
              <w:t xml:space="preserve"> TLT гарантирует, что все используемые системы соответствуют требуемым техническим критериям. Соответствующие меры защиты планируются при обновлении или проектировании любой информационной системы или системы данных.</w:t>
            </w:r>
          </w:p>
          <w:p w14:paraId="522FE7D7" w14:textId="77777777" w:rsidR="00A163E1" w:rsidRPr="00062307" w:rsidRDefault="008C0409">
            <w:pPr>
              <w:pStyle w:val="Loendilik"/>
              <w:numPr>
                <w:ilvl w:val="1"/>
                <w:numId w:val="12"/>
              </w:numPr>
              <w:tabs>
                <w:tab w:val="left" w:pos="708"/>
              </w:tabs>
              <w:spacing w:before="60"/>
              <w:ind w:left="707" w:right="106" w:hanging="578"/>
              <w:jc w:val="both"/>
              <w:rPr>
                <w:rFonts w:ascii="Trebuchet MS" w:eastAsia="Trebuchet MS" w:hAnsi="Trebuchet MS" w:cs="Trebuchet MS"/>
                <w:sz w:val="20"/>
                <w:szCs w:val="20"/>
              </w:rPr>
            </w:pPr>
            <w:r w:rsidRPr="00062307">
              <w:rPr>
                <w:sz w:val="20"/>
                <w:lang w:bidi="ru-RU"/>
              </w:rPr>
              <w:t>При Обработке Персональных данных TLT исходит из цели иметь возможность доказать соблюдение вышеупомянутых принципов, при этом TLT может запрашивать дополнительную информацию о соблюдении этих принципов.</w:t>
            </w:r>
          </w:p>
          <w:p w14:paraId="12DE051D" w14:textId="77777777" w:rsidR="00A163E1" w:rsidRPr="00062307" w:rsidRDefault="008C0409">
            <w:pPr>
              <w:pStyle w:val="TableParagraph"/>
              <w:tabs>
                <w:tab w:val="left" w:pos="707"/>
              </w:tabs>
              <w:ind w:left="-2923"/>
              <w:rPr>
                <w:rFonts w:ascii="Trebuchet MS" w:eastAsia="Trebuchet MS" w:hAnsi="Trebuchet MS" w:cs="Trebuchet MS"/>
                <w:sz w:val="20"/>
                <w:szCs w:val="20"/>
              </w:rPr>
            </w:pPr>
            <w:r w:rsidRPr="00062307">
              <w:rPr>
                <w:spacing w:val="-1"/>
                <w:sz w:val="20"/>
                <w:u w:val="single" w:color="9BBA58"/>
                <w:lang w:bidi="ru-RU"/>
              </w:rPr>
              <w:t xml:space="preserve"> </w:t>
            </w:r>
            <w:r w:rsidRPr="00062307">
              <w:rPr>
                <w:spacing w:val="-1"/>
                <w:sz w:val="20"/>
                <w:u w:val="single" w:color="9BBA58"/>
                <w:lang w:bidi="ru-RU"/>
              </w:rPr>
              <w:tab/>
              <w:t xml:space="preserve"> </w:t>
            </w:r>
          </w:p>
        </w:tc>
      </w:tr>
      <w:tr w:rsidR="00A163E1" w:rsidRPr="00062307" w14:paraId="313ACC70" w14:textId="77777777" w:rsidTr="00456CA2">
        <w:trPr>
          <w:trHeight w:hRule="exact" w:val="4538"/>
        </w:trPr>
        <w:tc>
          <w:tcPr>
            <w:tcW w:w="2922" w:type="dxa"/>
            <w:tcBorders>
              <w:top w:val="nil"/>
              <w:left w:val="nil"/>
              <w:bottom w:val="nil"/>
              <w:right w:val="nil"/>
            </w:tcBorders>
          </w:tcPr>
          <w:p w14:paraId="7067E6F6" w14:textId="77777777" w:rsidR="00A163E1" w:rsidRPr="00062307" w:rsidRDefault="008C0409">
            <w:pPr>
              <w:pStyle w:val="TableParagraph"/>
              <w:spacing w:before="113"/>
              <w:ind w:left="107" w:right="127"/>
              <w:rPr>
                <w:rFonts w:ascii="Trebuchet MS" w:eastAsia="Trebuchet MS" w:hAnsi="Trebuchet MS" w:cs="Trebuchet MS"/>
                <w:sz w:val="24"/>
                <w:szCs w:val="24"/>
              </w:rPr>
            </w:pPr>
            <w:r w:rsidRPr="00062307">
              <w:rPr>
                <w:b/>
                <w:color w:val="388740"/>
                <w:spacing w:val="-1"/>
                <w:sz w:val="24"/>
                <w:lang w:bidi="ru-RU"/>
              </w:rPr>
              <w:t>Здесь вы найдете информацию о том, как мы собираем Персональные данные.</w:t>
            </w:r>
          </w:p>
        </w:tc>
        <w:tc>
          <w:tcPr>
            <w:tcW w:w="7844" w:type="dxa"/>
            <w:tcBorders>
              <w:top w:val="nil"/>
              <w:left w:val="nil"/>
              <w:bottom w:val="nil"/>
              <w:right w:val="nil"/>
            </w:tcBorders>
          </w:tcPr>
          <w:p w14:paraId="5D14626D" w14:textId="77777777" w:rsidR="00A163E1" w:rsidRPr="00062307" w:rsidRDefault="00A163E1">
            <w:pPr>
              <w:pStyle w:val="TableParagraph"/>
              <w:spacing w:before="2"/>
              <w:rPr>
                <w:rFonts w:ascii="Times New Roman" w:eastAsia="Times New Roman" w:hAnsi="Times New Roman" w:cs="Times New Roman"/>
                <w:sz w:val="20"/>
                <w:szCs w:val="20"/>
              </w:rPr>
            </w:pPr>
          </w:p>
          <w:p w14:paraId="7210E190" w14:textId="77777777" w:rsidR="00A163E1" w:rsidRPr="00062307" w:rsidRDefault="008C0409">
            <w:pPr>
              <w:pStyle w:val="Pealkiri2"/>
              <w:numPr>
                <w:ilvl w:val="0"/>
                <w:numId w:val="11"/>
              </w:numPr>
              <w:tabs>
                <w:tab w:val="left" w:pos="490"/>
              </w:tabs>
              <w:rPr>
                <w:rFonts w:cs="Trebuchet MS"/>
                <w:b w:val="0"/>
                <w:bCs w:val="0"/>
              </w:rPr>
            </w:pPr>
            <w:r w:rsidRPr="00062307">
              <w:rPr>
                <w:color w:val="388740"/>
                <w:spacing w:val="-1"/>
                <w:lang w:bidi="ru-RU"/>
              </w:rPr>
              <w:t>СОСТАВ ПЕРСОНАЛЬНЫХ ДАННЫХ</w:t>
            </w:r>
          </w:p>
          <w:p w14:paraId="0CAA35B8" w14:textId="77777777" w:rsidR="00A163E1" w:rsidRPr="00062307" w:rsidRDefault="00A163E1">
            <w:pPr>
              <w:pStyle w:val="TableParagraph"/>
              <w:spacing w:before="9"/>
              <w:rPr>
                <w:rFonts w:ascii="Times New Roman" w:eastAsia="Times New Roman" w:hAnsi="Times New Roman" w:cs="Times New Roman"/>
                <w:sz w:val="20"/>
                <w:szCs w:val="20"/>
              </w:rPr>
            </w:pPr>
          </w:p>
          <w:p w14:paraId="78DB969A" w14:textId="77777777" w:rsidR="00A163E1" w:rsidRPr="00062307" w:rsidRDefault="008C0409">
            <w:pPr>
              <w:pStyle w:val="Loendilik"/>
              <w:numPr>
                <w:ilvl w:val="1"/>
                <w:numId w:val="11"/>
              </w:numPr>
              <w:tabs>
                <w:tab w:val="left" w:pos="706"/>
              </w:tabs>
              <w:rPr>
                <w:rFonts w:ascii="Trebuchet MS" w:eastAsia="Trebuchet MS" w:hAnsi="Trebuchet MS" w:cs="Trebuchet MS"/>
                <w:sz w:val="20"/>
                <w:szCs w:val="20"/>
              </w:rPr>
            </w:pPr>
            <w:r w:rsidRPr="00062307">
              <w:rPr>
                <w:sz w:val="20"/>
                <w:lang w:bidi="ru-RU"/>
              </w:rPr>
              <w:t>TLT собирает следующие Персональные данные:</w:t>
            </w:r>
          </w:p>
          <w:p w14:paraId="1B2D8C15" w14:textId="77777777" w:rsidR="00A163E1" w:rsidRPr="00062307" w:rsidRDefault="008C0409">
            <w:pPr>
              <w:pStyle w:val="Loendilik"/>
              <w:numPr>
                <w:ilvl w:val="2"/>
                <w:numId w:val="11"/>
              </w:numPr>
              <w:tabs>
                <w:tab w:val="left" w:pos="994"/>
              </w:tabs>
              <w:rPr>
                <w:rFonts w:ascii="Trebuchet MS" w:eastAsia="Trebuchet MS" w:hAnsi="Trebuchet MS" w:cs="Trebuchet MS"/>
                <w:sz w:val="20"/>
                <w:szCs w:val="20"/>
              </w:rPr>
            </w:pPr>
            <w:r w:rsidRPr="00062307">
              <w:rPr>
                <w:spacing w:val="-1"/>
                <w:sz w:val="20"/>
                <w:lang w:bidi="ru-RU"/>
              </w:rPr>
              <w:t>Персональные данные, разглашенные компании TLT Субъектом данных;</w:t>
            </w:r>
          </w:p>
          <w:p w14:paraId="359A994F" w14:textId="28696B59" w:rsidR="00A163E1" w:rsidRPr="00456CA2" w:rsidRDefault="008C0409" w:rsidP="00456CA2">
            <w:pPr>
              <w:pStyle w:val="Loendilik"/>
              <w:numPr>
                <w:ilvl w:val="2"/>
                <w:numId w:val="11"/>
              </w:numPr>
              <w:tabs>
                <w:tab w:val="left" w:pos="994"/>
                <w:tab w:val="left" w:pos="2573"/>
                <w:tab w:val="left" w:pos="2999"/>
                <w:tab w:val="left" w:pos="3580"/>
                <w:tab w:val="left" w:pos="4803"/>
                <w:tab w:val="left" w:pos="5786"/>
                <w:tab w:val="left" w:pos="6914"/>
              </w:tabs>
              <w:spacing w:line="231" w:lineRule="exact"/>
              <w:rPr>
                <w:rFonts w:ascii="Trebuchet MS" w:eastAsia="Trebuchet MS" w:hAnsi="Trebuchet MS" w:cs="Trebuchet MS"/>
                <w:sz w:val="20"/>
                <w:szCs w:val="20"/>
              </w:rPr>
            </w:pPr>
            <w:r w:rsidRPr="00456CA2">
              <w:rPr>
                <w:spacing w:val="-1"/>
                <w:w w:val="95"/>
                <w:sz w:val="20"/>
                <w:lang w:bidi="ru-RU"/>
              </w:rPr>
              <w:t>Персональные данные, возникающие в результате обычного общения между Субъектом данных и компанией TLT;</w:t>
            </w:r>
            <w:r w:rsidRPr="00456CA2">
              <w:rPr>
                <w:spacing w:val="-1"/>
                <w:w w:val="95"/>
                <w:sz w:val="20"/>
                <w:lang w:bidi="ru-RU"/>
              </w:rPr>
              <w:tab/>
            </w:r>
            <w:r w:rsidRPr="00456CA2">
              <w:rPr>
                <w:spacing w:val="-1"/>
                <w:w w:val="95"/>
                <w:sz w:val="20"/>
                <w:lang w:bidi="ru-RU"/>
              </w:rPr>
              <w:tab/>
            </w:r>
            <w:r w:rsidRPr="00456CA2">
              <w:rPr>
                <w:spacing w:val="-1"/>
                <w:w w:val="95"/>
                <w:sz w:val="20"/>
                <w:lang w:bidi="ru-RU"/>
              </w:rPr>
              <w:tab/>
            </w:r>
            <w:r w:rsidRPr="00456CA2">
              <w:rPr>
                <w:spacing w:val="-1"/>
                <w:w w:val="95"/>
                <w:sz w:val="20"/>
                <w:lang w:bidi="ru-RU"/>
              </w:rPr>
              <w:tab/>
            </w:r>
          </w:p>
          <w:p w14:paraId="06F839B4" w14:textId="37981DE5" w:rsidR="00A163E1" w:rsidRPr="00062307" w:rsidRDefault="008C0409">
            <w:pPr>
              <w:pStyle w:val="Loendilik"/>
              <w:numPr>
                <w:ilvl w:val="2"/>
                <w:numId w:val="11"/>
              </w:numPr>
              <w:tabs>
                <w:tab w:val="left" w:pos="994"/>
                <w:tab w:val="left" w:pos="2624"/>
                <w:tab w:val="left" w:pos="3386"/>
                <w:tab w:val="left" w:pos="4561"/>
                <w:tab w:val="left" w:pos="6055"/>
                <w:tab w:val="left" w:pos="7465"/>
              </w:tabs>
              <w:ind w:right="115"/>
              <w:rPr>
                <w:rFonts w:ascii="Trebuchet MS" w:eastAsia="Trebuchet MS" w:hAnsi="Trebuchet MS" w:cs="Trebuchet MS"/>
                <w:sz w:val="20"/>
                <w:szCs w:val="20"/>
              </w:rPr>
            </w:pPr>
            <w:r w:rsidRPr="00062307">
              <w:rPr>
                <w:spacing w:val="-1"/>
                <w:w w:val="95"/>
                <w:sz w:val="20"/>
                <w:lang w:bidi="ru-RU"/>
              </w:rPr>
              <w:t>Персональные данные, явным образом разглашенные Субъектом данных (например, в социальных медиа);</w:t>
            </w:r>
            <w:r w:rsidRPr="00062307">
              <w:rPr>
                <w:spacing w:val="-1"/>
                <w:w w:val="95"/>
                <w:sz w:val="20"/>
                <w:lang w:bidi="ru-RU"/>
              </w:rPr>
              <w:tab/>
            </w:r>
            <w:r w:rsidRPr="00062307">
              <w:rPr>
                <w:spacing w:val="-1"/>
                <w:w w:val="95"/>
                <w:sz w:val="20"/>
                <w:lang w:bidi="ru-RU"/>
              </w:rPr>
              <w:tab/>
            </w:r>
            <w:r w:rsidRPr="00062307">
              <w:rPr>
                <w:spacing w:val="-1"/>
                <w:w w:val="95"/>
                <w:sz w:val="20"/>
                <w:lang w:bidi="ru-RU"/>
              </w:rPr>
              <w:tab/>
            </w:r>
          </w:p>
          <w:p w14:paraId="7BCA653C" w14:textId="77777777" w:rsidR="00A163E1" w:rsidRPr="00062307" w:rsidRDefault="008C0409">
            <w:pPr>
              <w:pStyle w:val="Loendilik"/>
              <w:numPr>
                <w:ilvl w:val="2"/>
                <w:numId w:val="11"/>
              </w:numPr>
              <w:tabs>
                <w:tab w:val="left" w:pos="994"/>
              </w:tabs>
              <w:rPr>
                <w:rFonts w:ascii="Trebuchet MS" w:eastAsia="Trebuchet MS" w:hAnsi="Trebuchet MS" w:cs="Trebuchet MS"/>
                <w:sz w:val="20"/>
                <w:szCs w:val="20"/>
              </w:rPr>
            </w:pPr>
            <w:r w:rsidRPr="00062307">
              <w:rPr>
                <w:spacing w:val="-1"/>
                <w:sz w:val="20"/>
                <w:lang w:bidi="ru-RU"/>
              </w:rPr>
              <w:t>Персональные данные, возникающие при потреблении Услуг;</w:t>
            </w:r>
          </w:p>
          <w:p w14:paraId="1E9AAD81" w14:textId="77777777" w:rsidR="00A163E1" w:rsidRPr="00062307" w:rsidRDefault="008C0409">
            <w:pPr>
              <w:pStyle w:val="Loendilik"/>
              <w:numPr>
                <w:ilvl w:val="2"/>
                <w:numId w:val="11"/>
              </w:numPr>
              <w:tabs>
                <w:tab w:val="left" w:pos="994"/>
              </w:tabs>
              <w:rPr>
                <w:rFonts w:ascii="Trebuchet MS" w:eastAsia="Trebuchet MS" w:hAnsi="Trebuchet MS" w:cs="Trebuchet MS"/>
                <w:sz w:val="20"/>
                <w:szCs w:val="20"/>
              </w:rPr>
            </w:pPr>
            <w:r w:rsidRPr="00062307">
              <w:rPr>
                <w:spacing w:val="-1"/>
                <w:sz w:val="20"/>
                <w:lang w:bidi="ru-RU"/>
              </w:rPr>
              <w:t>Персональные данные, возникающие в результате посещения и использования Сайта;</w:t>
            </w:r>
          </w:p>
          <w:p w14:paraId="2EFEE756" w14:textId="77777777" w:rsidR="00A163E1" w:rsidRPr="00062307" w:rsidRDefault="008C0409">
            <w:pPr>
              <w:pStyle w:val="Loendilik"/>
              <w:numPr>
                <w:ilvl w:val="2"/>
                <w:numId w:val="11"/>
              </w:numPr>
              <w:tabs>
                <w:tab w:val="left" w:pos="994"/>
              </w:tabs>
              <w:spacing w:line="231" w:lineRule="exact"/>
              <w:rPr>
                <w:rFonts w:ascii="Trebuchet MS" w:eastAsia="Trebuchet MS" w:hAnsi="Trebuchet MS" w:cs="Trebuchet MS"/>
                <w:sz w:val="20"/>
                <w:szCs w:val="20"/>
              </w:rPr>
            </w:pPr>
            <w:r w:rsidRPr="00062307">
              <w:rPr>
                <w:spacing w:val="-1"/>
                <w:sz w:val="20"/>
                <w:lang w:bidi="ru-RU"/>
              </w:rPr>
              <w:t>Персональные данные, получаемые от третьих лиц;</w:t>
            </w:r>
          </w:p>
          <w:p w14:paraId="03FD8DEF" w14:textId="77777777" w:rsidR="00A163E1" w:rsidRPr="00062307" w:rsidRDefault="008C0409">
            <w:pPr>
              <w:pStyle w:val="TableParagraph"/>
              <w:tabs>
                <w:tab w:val="left" w:pos="695"/>
                <w:tab w:val="left" w:pos="7897"/>
              </w:tabs>
              <w:spacing w:line="231" w:lineRule="exact"/>
              <w:ind w:left="-2937" w:right="-54"/>
              <w:rPr>
                <w:rFonts w:ascii="Trebuchet MS" w:eastAsia="Trebuchet MS" w:hAnsi="Trebuchet MS" w:cs="Trebuchet MS"/>
                <w:sz w:val="20"/>
                <w:szCs w:val="20"/>
              </w:rPr>
            </w:pPr>
            <w:r w:rsidRPr="00062307">
              <w:rPr>
                <w:spacing w:val="1"/>
                <w:sz w:val="20"/>
                <w:u w:val="single" w:color="9BBA58"/>
                <w:lang w:bidi="ru-RU"/>
              </w:rPr>
              <w:t xml:space="preserve"> </w:t>
            </w:r>
            <w:r w:rsidRPr="00062307">
              <w:rPr>
                <w:spacing w:val="1"/>
                <w:sz w:val="20"/>
                <w:u w:val="single" w:color="9BBA58"/>
                <w:lang w:bidi="ru-RU"/>
              </w:rPr>
              <w:tab/>
              <w:t xml:space="preserve">(7) Персональные данные, созданные и скомбинированные компанией TLT из персональных данных (электронная переписка в рамках клиентских отношений или хронологический перечень заказов). </w:t>
            </w:r>
            <w:r w:rsidRPr="00062307">
              <w:rPr>
                <w:spacing w:val="1"/>
                <w:sz w:val="20"/>
                <w:u w:val="single" w:color="9BBA58"/>
                <w:lang w:bidi="ru-RU"/>
              </w:rPr>
              <w:tab/>
            </w:r>
          </w:p>
        </w:tc>
      </w:tr>
    </w:tbl>
    <w:p w14:paraId="37C1AA86" w14:textId="77777777" w:rsidR="00A163E1" w:rsidRPr="00062307" w:rsidRDefault="00A163E1">
      <w:pPr>
        <w:spacing w:line="231" w:lineRule="exact"/>
        <w:rPr>
          <w:rFonts w:ascii="Trebuchet MS" w:eastAsia="Trebuchet MS" w:hAnsi="Trebuchet MS" w:cs="Trebuchet MS"/>
          <w:sz w:val="20"/>
          <w:szCs w:val="20"/>
        </w:rPr>
        <w:sectPr w:rsidR="00A163E1" w:rsidRPr="00062307">
          <w:pgSz w:w="11910" w:h="16840"/>
          <w:pgMar w:top="1340" w:right="180" w:bottom="700" w:left="740" w:header="0" w:footer="514" w:gutter="0"/>
          <w:cols w:space="720"/>
        </w:sectPr>
      </w:pPr>
    </w:p>
    <w:p w14:paraId="1BB7953F" w14:textId="77777777" w:rsidR="00A163E1" w:rsidRPr="00062307" w:rsidRDefault="00A163E1">
      <w:pPr>
        <w:rPr>
          <w:rFonts w:ascii="Times New Roman" w:eastAsia="Times New Roman" w:hAnsi="Times New Roman" w:cs="Times New Roman"/>
          <w:sz w:val="24"/>
          <w:szCs w:val="24"/>
        </w:rPr>
      </w:pPr>
    </w:p>
    <w:p w14:paraId="6CE55F0F" w14:textId="77777777" w:rsidR="00A163E1" w:rsidRPr="00062307" w:rsidRDefault="008C0409">
      <w:pPr>
        <w:pStyle w:val="Pealkiri1"/>
        <w:spacing w:before="206"/>
        <w:rPr>
          <w:b w:val="0"/>
          <w:bCs w:val="0"/>
        </w:rPr>
      </w:pPr>
      <w:r w:rsidRPr="00062307">
        <w:rPr>
          <w:color w:val="388740"/>
          <w:spacing w:val="-1"/>
          <w:lang w:bidi="ru-RU"/>
        </w:rPr>
        <w:t xml:space="preserve">Здесь вы найдете информацию о том, с какими целями и </w:t>
      </w:r>
      <w:proofErr w:type="spellStart"/>
      <w:r w:rsidRPr="00062307">
        <w:rPr>
          <w:color w:val="388740"/>
          <w:spacing w:val="-1"/>
          <w:lang w:bidi="ru-RU"/>
        </w:rPr>
        <w:t>и</w:t>
      </w:r>
      <w:proofErr w:type="spellEnd"/>
      <w:r w:rsidRPr="00062307">
        <w:rPr>
          <w:color w:val="388740"/>
          <w:spacing w:val="-1"/>
          <w:lang w:bidi="ru-RU"/>
        </w:rPr>
        <w:t xml:space="preserve"> на каких основаниях мы можем осуществлять Обработку ваших Персональных данных.</w:t>
      </w:r>
    </w:p>
    <w:p w14:paraId="367CC619" w14:textId="77777777" w:rsidR="00A163E1" w:rsidRPr="00062307" w:rsidRDefault="008C0409">
      <w:pPr>
        <w:pStyle w:val="Kehatekst"/>
        <w:spacing w:line="231" w:lineRule="exact"/>
        <w:ind w:firstLine="0"/>
        <w:rPr>
          <w:rFonts w:cs="Trebuchet MS"/>
        </w:rPr>
      </w:pPr>
      <w:r w:rsidRPr="00062307">
        <w:rPr>
          <w:spacing w:val="-1"/>
          <w:lang w:bidi="ru-RU"/>
        </w:rPr>
        <w:t xml:space="preserve"> </w:t>
      </w:r>
    </w:p>
    <w:p w14:paraId="6BC88C77" w14:textId="61BFA498" w:rsidR="00A163E1" w:rsidRDefault="00A163E1">
      <w:pPr>
        <w:rPr>
          <w:rFonts w:ascii="Trebuchet MS" w:eastAsia="Trebuchet MS" w:hAnsi="Trebuchet MS" w:cs="Trebuchet MS"/>
          <w:sz w:val="20"/>
          <w:szCs w:val="20"/>
        </w:rPr>
      </w:pPr>
    </w:p>
    <w:p w14:paraId="101A4339" w14:textId="5A9199AD" w:rsidR="00456CA2" w:rsidRDefault="00456CA2">
      <w:pPr>
        <w:rPr>
          <w:rFonts w:ascii="Trebuchet MS" w:eastAsia="Trebuchet MS" w:hAnsi="Trebuchet MS" w:cs="Trebuchet MS"/>
          <w:sz w:val="20"/>
          <w:szCs w:val="20"/>
        </w:rPr>
      </w:pPr>
    </w:p>
    <w:p w14:paraId="1EC175FD" w14:textId="7ED83336" w:rsidR="00456CA2" w:rsidRDefault="00456CA2">
      <w:pPr>
        <w:rPr>
          <w:rFonts w:ascii="Trebuchet MS" w:eastAsia="Trebuchet MS" w:hAnsi="Trebuchet MS" w:cs="Trebuchet MS"/>
          <w:sz w:val="20"/>
          <w:szCs w:val="20"/>
        </w:rPr>
      </w:pPr>
    </w:p>
    <w:p w14:paraId="4731A9AF" w14:textId="57477D35" w:rsidR="00456CA2" w:rsidRDefault="00456CA2">
      <w:pPr>
        <w:rPr>
          <w:rFonts w:ascii="Trebuchet MS" w:eastAsia="Trebuchet MS" w:hAnsi="Trebuchet MS" w:cs="Trebuchet MS"/>
          <w:sz w:val="20"/>
          <w:szCs w:val="20"/>
        </w:rPr>
      </w:pPr>
    </w:p>
    <w:p w14:paraId="6C9B43E7" w14:textId="1B88D31B" w:rsidR="00456CA2" w:rsidRDefault="00456CA2">
      <w:pPr>
        <w:rPr>
          <w:rFonts w:ascii="Trebuchet MS" w:eastAsia="Trebuchet MS" w:hAnsi="Trebuchet MS" w:cs="Trebuchet MS"/>
          <w:sz w:val="20"/>
          <w:szCs w:val="20"/>
        </w:rPr>
      </w:pPr>
    </w:p>
    <w:p w14:paraId="6B1772B8" w14:textId="7D98FAB8" w:rsidR="00456CA2" w:rsidRDefault="00456CA2">
      <w:pPr>
        <w:rPr>
          <w:rFonts w:ascii="Trebuchet MS" w:eastAsia="Trebuchet MS" w:hAnsi="Trebuchet MS" w:cs="Trebuchet MS"/>
          <w:sz w:val="20"/>
          <w:szCs w:val="20"/>
        </w:rPr>
      </w:pPr>
    </w:p>
    <w:p w14:paraId="70D76B0A" w14:textId="133244C3" w:rsidR="00456CA2" w:rsidRDefault="00456CA2">
      <w:pPr>
        <w:rPr>
          <w:rFonts w:ascii="Trebuchet MS" w:eastAsia="Trebuchet MS" w:hAnsi="Trebuchet MS" w:cs="Trebuchet MS"/>
          <w:sz w:val="20"/>
          <w:szCs w:val="20"/>
        </w:rPr>
      </w:pPr>
    </w:p>
    <w:p w14:paraId="0A84B67F" w14:textId="2059EED2" w:rsidR="00456CA2" w:rsidRDefault="00456CA2">
      <w:pPr>
        <w:rPr>
          <w:rFonts w:ascii="Trebuchet MS" w:eastAsia="Trebuchet MS" w:hAnsi="Trebuchet MS" w:cs="Trebuchet MS"/>
          <w:sz w:val="20"/>
          <w:szCs w:val="20"/>
        </w:rPr>
      </w:pPr>
    </w:p>
    <w:p w14:paraId="352BA91C" w14:textId="67036133" w:rsidR="00456CA2" w:rsidRDefault="00456CA2">
      <w:pPr>
        <w:rPr>
          <w:rFonts w:ascii="Trebuchet MS" w:eastAsia="Trebuchet MS" w:hAnsi="Trebuchet MS" w:cs="Trebuchet MS"/>
          <w:sz w:val="20"/>
          <w:szCs w:val="20"/>
        </w:rPr>
      </w:pPr>
    </w:p>
    <w:p w14:paraId="07B4CD0E" w14:textId="3E2B384D" w:rsidR="00456CA2" w:rsidRDefault="00456CA2">
      <w:pPr>
        <w:rPr>
          <w:rFonts w:ascii="Trebuchet MS" w:eastAsia="Trebuchet MS" w:hAnsi="Trebuchet MS" w:cs="Trebuchet MS"/>
          <w:sz w:val="20"/>
          <w:szCs w:val="20"/>
        </w:rPr>
      </w:pPr>
    </w:p>
    <w:p w14:paraId="1B1BADE1" w14:textId="0FEA444B" w:rsidR="00456CA2" w:rsidRDefault="00456CA2">
      <w:pPr>
        <w:rPr>
          <w:rFonts w:ascii="Trebuchet MS" w:eastAsia="Trebuchet MS" w:hAnsi="Trebuchet MS" w:cs="Trebuchet MS"/>
          <w:sz w:val="20"/>
          <w:szCs w:val="20"/>
        </w:rPr>
      </w:pPr>
    </w:p>
    <w:p w14:paraId="294AA386" w14:textId="2F7020F3" w:rsidR="00456CA2" w:rsidRDefault="00456CA2">
      <w:pPr>
        <w:rPr>
          <w:rFonts w:ascii="Trebuchet MS" w:eastAsia="Trebuchet MS" w:hAnsi="Trebuchet MS" w:cs="Trebuchet MS"/>
          <w:sz w:val="20"/>
          <w:szCs w:val="20"/>
        </w:rPr>
      </w:pPr>
    </w:p>
    <w:p w14:paraId="7BACD8E0" w14:textId="3108F7F8" w:rsidR="00456CA2" w:rsidRDefault="00456CA2">
      <w:pPr>
        <w:rPr>
          <w:rFonts w:ascii="Trebuchet MS" w:eastAsia="Trebuchet MS" w:hAnsi="Trebuchet MS" w:cs="Trebuchet MS"/>
          <w:sz w:val="20"/>
          <w:szCs w:val="20"/>
        </w:rPr>
      </w:pPr>
    </w:p>
    <w:p w14:paraId="401DC2D4" w14:textId="50C821C5" w:rsidR="00456CA2" w:rsidRDefault="00456CA2">
      <w:pPr>
        <w:rPr>
          <w:rFonts w:ascii="Trebuchet MS" w:eastAsia="Trebuchet MS" w:hAnsi="Trebuchet MS" w:cs="Trebuchet MS"/>
          <w:sz w:val="20"/>
          <w:szCs w:val="20"/>
        </w:rPr>
      </w:pPr>
    </w:p>
    <w:p w14:paraId="28C46BD8" w14:textId="1269F8D1" w:rsidR="00456CA2" w:rsidRDefault="00456CA2">
      <w:pPr>
        <w:rPr>
          <w:rFonts w:ascii="Trebuchet MS" w:eastAsia="Trebuchet MS" w:hAnsi="Trebuchet MS" w:cs="Trebuchet MS"/>
          <w:sz w:val="20"/>
          <w:szCs w:val="20"/>
        </w:rPr>
      </w:pPr>
    </w:p>
    <w:p w14:paraId="067B1803" w14:textId="3B54D367" w:rsidR="00456CA2" w:rsidRDefault="00456CA2">
      <w:pPr>
        <w:rPr>
          <w:rFonts w:ascii="Trebuchet MS" w:eastAsia="Trebuchet MS" w:hAnsi="Trebuchet MS" w:cs="Trebuchet MS"/>
          <w:sz w:val="20"/>
          <w:szCs w:val="20"/>
        </w:rPr>
      </w:pPr>
    </w:p>
    <w:p w14:paraId="403EE59E" w14:textId="47FBB803" w:rsidR="00456CA2" w:rsidRDefault="00456CA2">
      <w:pPr>
        <w:rPr>
          <w:rFonts w:ascii="Trebuchet MS" w:eastAsia="Trebuchet MS" w:hAnsi="Trebuchet MS" w:cs="Trebuchet MS"/>
          <w:sz w:val="20"/>
          <w:szCs w:val="20"/>
        </w:rPr>
      </w:pPr>
    </w:p>
    <w:p w14:paraId="1ECF2E39" w14:textId="0D2D001A" w:rsidR="00456CA2" w:rsidRDefault="00456CA2">
      <w:pPr>
        <w:rPr>
          <w:rFonts w:ascii="Trebuchet MS" w:eastAsia="Trebuchet MS" w:hAnsi="Trebuchet MS" w:cs="Trebuchet MS"/>
          <w:sz w:val="20"/>
          <w:szCs w:val="20"/>
        </w:rPr>
      </w:pPr>
    </w:p>
    <w:p w14:paraId="12698C30" w14:textId="7633BD63" w:rsidR="00456CA2" w:rsidRDefault="00456CA2">
      <w:pPr>
        <w:rPr>
          <w:rFonts w:ascii="Trebuchet MS" w:eastAsia="Trebuchet MS" w:hAnsi="Trebuchet MS" w:cs="Trebuchet MS"/>
          <w:sz w:val="20"/>
          <w:szCs w:val="20"/>
        </w:rPr>
      </w:pPr>
    </w:p>
    <w:p w14:paraId="39F588C2" w14:textId="1B8C55D1" w:rsidR="00456CA2" w:rsidRDefault="00456CA2">
      <w:pPr>
        <w:rPr>
          <w:rFonts w:ascii="Trebuchet MS" w:eastAsia="Trebuchet MS" w:hAnsi="Trebuchet MS" w:cs="Trebuchet MS"/>
          <w:sz w:val="20"/>
          <w:szCs w:val="20"/>
        </w:rPr>
      </w:pPr>
    </w:p>
    <w:p w14:paraId="71C4F682" w14:textId="2C31D349" w:rsidR="00456CA2" w:rsidRDefault="00456CA2">
      <w:pPr>
        <w:rPr>
          <w:rFonts w:ascii="Trebuchet MS" w:eastAsia="Trebuchet MS" w:hAnsi="Trebuchet MS" w:cs="Trebuchet MS"/>
          <w:sz w:val="20"/>
          <w:szCs w:val="20"/>
        </w:rPr>
      </w:pPr>
    </w:p>
    <w:p w14:paraId="0E836D51" w14:textId="63056F13" w:rsidR="00456CA2" w:rsidRDefault="00456CA2">
      <w:pPr>
        <w:rPr>
          <w:rFonts w:ascii="Trebuchet MS" w:eastAsia="Trebuchet MS" w:hAnsi="Trebuchet MS" w:cs="Trebuchet MS"/>
          <w:sz w:val="20"/>
          <w:szCs w:val="20"/>
        </w:rPr>
      </w:pPr>
    </w:p>
    <w:p w14:paraId="62832403" w14:textId="5C096772" w:rsidR="00456CA2" w:rsidRDefault="00456CA2">
      <w:pPr>
        <w:rPr>
          <w:rFonts w:ascii="Trebuchet MS" w:eastAsia="Trebuchet MS" w:hAnsi="Trebuchet MS" w:cs="Trebuchet MS"/>
          <w:sz w:val="20"/>
          <w:szCs w:val="20"/>
        </w:rPr>
      </w:pPr>
    </w:p>
    <w:p w14:paraId="6FD270E1" w14:textId="77415A3A" w:rsidR="00456CA2" w:rsidRDefault="00456CA2">
      <w:pPr>
        <w:rPr>
          <w:rFonts w:ascii="Trebuchet MS" w:eastAsia="Trebuchet MS" w:hAnsi="Trebuchet MS" w:cs="Trebuchet MS"/>
          <w:sz w:val="20"/>
          <w:szCs w:val="20"/>
        </w:rPr>
      </w:pPr>
    </w:p>
    <w:p w14:paraId="212F51E4" w14:textId="2F65642E" w:rsidR="00456CA2" w:rsidRDefault="00456CA2">
      <w:pPr>
        <w:rPr>
          <w:rFonts w:ascii="Trebuchet MS" w:eastAsia="Trebuchet MS" w:hAnsi="Trebuchet MS" w:cs="Trebuchet MS"/>
          <w:sz w:val="20"/>
          <w:szCs w:val="20"/>
        </w:rPr>
      </w:pPr>
    </w:p>
    <w:p w14:paraId="5FC11612" w14:textId="0D7896D2" w:rsidR="00456CA2" w:rsidRDefault="00456CA2">
      <w:pPr>
        <w:rPr>
          <w:rFonts w:ascii="Trebuchet MS" w:eastAsia="Trebuchet MS" w:hAnsi="Trebuchet MS" w:cs="Trebuchet MS"/>
          <w:sz w:val="20"/>
          <w:szCs w:val="20"/>
        </w:rPr>
      </w:pPr>
    </w:p>
    <w:p w14:paraId="663EA771" w14:textId="0CAA79E3" w:rsidR="00456CA2" w:rsidRDefault="00456CA2">
      <w:pPr>
        <w:rPr>
          <w:rFonts w:ascii="Trebuchet MS" w:eastAsia="Trebuchet MS" w:hAnsi="Trebuchet MS" w:cs="Trebuchet MS"/>
          <w:sz w:val="20"/>
          <w:szCs w:val="20"/>
        </w:rPr>
      </w:pPr>
    </w:p>
    <w:p w14:paraId="0312B928" w14:textId="0055F626" w:rsidR="00456CA2" w:rsidRDefault="00456CA2">
      <w:pPr>
        <w:rPr>
          <w:rFonts w:ascii="Trebuchet MS" w:eastAsia="Trebuchet MS" w:hAnsi="Trebuchet MS" w:cs="Trebuchet MS"/>
          <w:sz w:val="20"/>
          <w:szCs w:val="20"/>
        </w:rPr>
      </w:pPr>
    </w:p>
    <w:p w14:paraId="7CD0AF46" w14:textId="6CE10C5A" w:rsidR="00456CA2" w:rsidRDefault="00456CA2">
      <w:pPr>
        <w:rPr>
          <w:rFonts w:ascii="Trebuchet MS" w:eastAsia="Trebuchet MS" w:hAnsi="Trebuchet MS" w:cs="Trebuchet MS"/>
          <w:sz w:val="20"/>
          <w:szCs w:val="20"/>
        </w:rPr>
      </w:pPr>
    </w:p>
    <w:p w14:paraId="10A3D95A" w14:textId="78D60086" w:rsidR="00456CA2" w:rsidRDefault="00456CA2">
      <w:pPr>
        <w:rPr>
          <w:rFonts w:ascii="Trebuchet MS" w:eastAsia="Trebuchet MS" w:hAnsi="Trebuchet MS" w:cs="Trebuchet MS"/>
          <w:sz w:val="20"/>
          <w:szCs w:val="20"/>
        </w:rPr>
      </w:pPr>
    </w:p>
    <w:p w14:paraId="44DF02AD" w14:textId="3A767333" w:rsidR="00456CA2" w:rsidRDefault="00456CA2">
      <w:pPr>
        <w:rPr>
          <w:rFonts w:ascii="Trebuchet MS" w:eastAsia="Trebuchet MS" w:hAnsi="Trebuchet MS" w:cs="Trebuchet MS"/>
          <w:sz w:val="20"/>
          <w:szCs w:val="20"/>
        </w:rPr>
      </w:pPr>
    </w:p>
    <w:p w14:paraId="6D2E48E3" w14:textId="23AF12BE" w:rsidR="00456CA2" w:rsidRDefault="00456CA2">
      <w:pPr>
        <w:rPr>
          <w:rFonts w:ascii="Trebuchet MS" w:eastAsia="Trebuchet MS" w:hAnsi="Trebuchet MS" w:cs="Trebuchet MS"/>
          <w:sz w:val="20"/>
          <w:szCs w:val="20"/>
        </w:rPr>
      </w:pPr>
    </w:p>
    <w:p w14:paraId="0E6EDA9E" w14:textId="4DC59FD6" w:rsidR="00456CA2" w:rsidRDefault="00456CA2">
      <w:pPr>
        <w:rPr>
          <w:rFonts w:ascii="Trebuchet MS" w:eastAsia="Trebuchet MS" w:hAnsi="Trebuchet MS" w:cs="Trebuchet MS"/>
          <w:sz w:val="20"/>
          <w:szCs w:val="20"/>
        </w:rPr>
      </w:pPr>
    </w:p>
    <w:p w14:paraId="3191B6AD" w14:textId="3E19CDD6" w:rsidR="00456CA2" w:rsidRDefault="00456CA2">
      <w:pPr>
        <w:rPr>
          <w:rFonts w:ascii="Trebuchet MS" w:eastAsia="Trebuchet MS" w:hAnsi="Trebuchet MS" w:cs="Trebuchet MS"/>
          <w:sz w:val="20"/>
          <w:szCs w:val="20"/>
        </w:rPr>
      </w:pPr>
    </w:p>
    <w:p w14:paraId="7EFA4D0D" w14:textId="636AE268" w:rsidR="00456CA2" w:rsidRDefault="00456CA2">
      <w:pPr>
        <w:rPr>
          <w:rFonts w:ascii="Trebuchet MS" w:eastAsia="Trebuchet MS" w:hAnsi="Trebuchet MS" w:cs="Trebuchet MS"/>
          <w:sz w:val="20"/>
          <w:szCs w:val="20"/>
        </w:rPr>
      </w:pPr>
    </w:p>
    <w:p w14:paraId="167CA532" w14:textId="46DA3AD7" w:rsidR="00456CA2" w:rsidRDefault="00456CA2">
      <w:pPr>
        <w:rPr>
          <w:rFonts w:ascii="Trebuchet MS" w:eastAsia="Trebuchet MS" w:hAnsi="Trebuchet MS" w:cs="Trebuchet MS"/>
          <w:sz w:val="20"/>
          <w:szCs w:val="20"/>
        </w:rPr>
      </w:pPr>
    </w:p>
    <w:p w14:paraId="3D10357A" w14:textId="31E06E53" w:rsidR="00456CA2" w:rsidRDefault="00456CA2">
      <w:pPr>
        <w:rPr>
          <w:rFonts w:ascii="Trebuchet MS" w:eastAsia="Trebuchet MS" w:hAnsi="Trebuchet MS" w:cs="Trebuchet MS"/>
          <w:sz w:val="20"/>
          <w:szCs w:val="20"/>
        </w:rPr>
      </w:pPr>
    </w:p>
    <w:p w14:paraId="09F53A4D" w14:textId="1FCA4EC7" w:rsidR="00456CA2" w:rsidRDefault="00456CA2">
      <w:pPr>
        <w:rPr>
          <w:rFonts w:ascii="Trebuchet MS" w:eastAsia="Trebuchet MS" w:hAnsi="Trebuchet MS" w:cs="Trebuchet MS"/>
          <w:sz w:val="20"/>
          <w:szCs w:val="20"/>
        </w:rPr>
      </w:pPr>
    </w:p>
    <w:p w14:paraId="2F3CE19D" w14:textId="4DA81C26" w:rsidR="00456CA2" w:rsidRDefault="00456CA2">
      <w:pPr>
        <w:rPr>
          <w:rFonts w:ascii="Trebuchet MS" w:eastAsia="Trebuchet MS" w:hAnsi="Trebuchet MS" w:cs="Trebuchet MS"/>
          <w:sz w:val="20"/>
          <w:szCs w:val="20"/>
        </w:rPr>
      </w:pPr>
    </w:p>
    <w:p w14:paraId="454CCF05" w14:textId="2EAEDE44" w:rsidR="00456CA2" w:rsidRDefault="00456CA2">
      <w:pPr>
        <w:rPr>
          <w:rFonts w:ascii="Trebuchet MS" w:eastAsia="Trebuchet MS" w:hAnsi="Trebuchet MS" w:cs="Trebuchet MS"/>
          <w:sz w:val="20"/>
          <w:szCs w:val="20"/>
        </w:rPr>
      </w:pPr>
    </w:p>
    <w:p w14:paraId="05919C51" w14:textId="3E267916" w:rsidR="00456CA2" w:rsidRDefault="00456CA2">
      <w:pPr>
        <w:rPr>
          <w:rFonts w:ascii="Trebuchet MS" w:eastAsia="Trebuchet MS" w:hAnsi="Trebuchet MS" w:cs="Trebuchet MS"/>
          <w:sz w:val="20"/>
          <w:szCs w:val="20"/>
        </w:rPr>
      </w:pPr>
    </w:p>
    <w:p w14:paraId="65001A88" w14:textId="5006AF91" w:rsidR="00456CA2" w:rsidRDefault="00456CA2">
      <w:pPr>
        <w:rPr>
          <w:rFonts w:ascii="Trebuchet MS" w:eastAsia="Trebuchet MS" w:hAnsi="Trebuchet MS" w:cs="Trebuchet MS"/>
          <w:sz w:val="20"/>
          <w:szCs w:val="20"/>
        </w:rPr>
      </w:pPr>
    </w:p>
    <w:p w14:paraId="2B8A378D" w14:textId="7081E8F2" w:rsidR="00456CA2" w:rsidRDefault="00456CA2">
      <w:pPr>
        <w:rPr>
          <w:rFonts w:ascii="Trebuchet MS" w:eastAsia="Trebuchet MS" w:hAnsi="Trebuchet MS" w:cs="Trebuchet MS"/>
          <w:sz w:val="20"/>
          <w:szCs w:val="20"/>
        </w:rPr>
      </w:pPr>
    </w:p>
    <w:p w14:paraId="42D28C1E" w14:textId="22562CA6" w:rsidR="00456CA2" w:rsidRDefault="00456CA2">
      <w:pPr>
        <w:rPr>
          <w:rFonts w:ascii="Trebuchet MS" w:eastAsia="Trebuchet MS" w:hAnsi="Trebuchet MS" w:cs="Trebuchet MS"/>
          <w:sz w:val="20"/>
          <w:szCs w:val="20"/>
        </w:rPr>
      </w:pPr>
    </w:p>
    <w:p w14:paraId="5EFB964C" w14:textId="74C1D213" w:rsidR="00456CA2" w:rsidRDefault="00456CA2">
      <w:pPr>
        <w:rPr>
          <w:rFonts w:ascii="Trebuchet MS" w:eastAsia="Trebuchet MS" w:hAnsi="Trebuchet MS" w:cs="Trebuchet MS"/>
          <w:sz w:val="20"/>
          <w:szCs w:val="20"/>
        </w:rPr>
      </w:pPr>
    </w:p>
    <w:p w14:paraId="4AA51564" w14:textId="3A328C26" w:rsidR="00456CA2" w:rsidRDefault="00456CA2">
      <w:pPr>
        <w:rPr>
          <w:rFonts w:ascii="Trebuchet MS" w:eastAsia="Trebuchet MS" w:hAnsi="Trebuchet MS" w:cs="Trebuchet MS"/>
          <w:sz w:val="20"/>
          <w:szCs w:val="20"/>
        </w:rPr>
      </w:pPr>
    </w:p>
    <w:p w14:paraId="40375A15" w14:textId="2687AE06" w:rsidR="00456CA2" w:rsidRDefault="00456CA2">
      <w:pPr>
        <w:rPr>
          <w:rFonts w:ascii="Trebuchet MS" w:eastAsia="Trebuchet MS" w:hAnsi="Trebuchet MS" w:cs="Trebuchet MS"/>
          <w:sz w:val="20"/>
          <w:szCs w:val="20"/>
        </w:rPr>
      </w:pPr>
    </w:p>
    <w:p w14:paraId="3E2BE037" w14:textId="34457520" w:rsidR="00456CA2" w:rsidRDefault="00456CA2">
      <w:pPr>
        <w:rPr>
          <w:rFonts w:ascii="Trebuchet MS" w:eastAsia="Trebuchet MS" w:hAnsi="Trebuchet MS" w:cs="Trebuchet MS"/>
          <w:sz w:val="20"/>
          <w:szCs w:val="20"/>
        </w:rPr>
      </w:pPr>
    </w:p>
    <w:p w14:paraId="67AB099D" w14:textId="279CC6B2" w:rsidR="00456CA2" w:rsidRDefault="00456CA2">
      <w:pPr>
        <w:rPr>
          <w:rFonts w:ascii="Trebuchet MS" w:eastAsia="Trebuchet MS" w:hAnsi="Trebuchet MS" w:cs="Trebuchet MS"/>
          <w:sz w:val="20"/>
          <w:szCs w:val="20"/>
        </w:rPr>
      </w:pPr>
    </w:p>
    <w:p w14:paraId="447F5B67" w14:textId="64E255DB" w:rsidR="00456CA2" w:rsidRDefault="00456CA2">
      <w:pPr>
        <w:rPr>
          <w:rFonts w:ascii="Trebuchet MS" w:eastAsia="Trebuchet MS" w:hAnsi="Trebuchet MS" w:cs="Trebuchet MS"/>
          <w:sz w:val="20"/>
          <w:szCs w:val="20"/>
        </w:rPr>
      </w:pPr>
    </w:p>
    <w:p w14:paraId="07C193D7" w14:textId="77777777" w:rsidR="00A163E1" w:rsidRPr="00062307" w:rsidRDefault="008C0409">
      <w:pPr>
        <w:pStyle w:val="Pealkiri2"/>
        <w:numPr>
          <w:ilvl w:val="0"/>
          <w:numId w:val="10"/>
        </w:numPr>
        <w:tabs>
          <w:tab w:val="left" w:pos="600"/>
        </w:tabs>
        <w:spacing w:before="138"/>
        <w:rPr>
          <w:b w:val="0"/>
          <w:bCs w:val="0"/>
        </w:rPr>
      </w:pPr>
      <w:r w:rsidRPr="00062307">
        <w:rPr>
          <w:color w:val="388740"/>
          <w:lang w:bidi="ru-RU"/>
        </w:rPr>
        <w:t>СОСТАВ ПЕРСОНАЛЬНЫХ ДАННЫХ, А ТАКЖЕ ЦЕЛИ И ОСНОВАНИЯ ИХ ОБРАБОТКИ</w:t>
      </w:r>
    </w:p>
    <w:p w14:paraId="28515415" w14:textId="77777777" w:rsidR="00A163E1" w:rsidRPr="00062307" w:rsidRDefault="00A163E1">
      <w:pPr>
        <w:spacing w:before="6"/>
        <w:rPr>
          <w:rFonts w:ascii="Trebuchet MS" w:eastAsia="Trebuchet MS" w:hAnsi="Trebuchet MS" w:cs="Trebuchet MS"/>
          <w:b/>
          <w:bCs/>
          <w:sz w:val="20"/>
          <w:szCs w:val="20"/>
        </w:rPr>
      </w:pPr>
    </w:p>
    <w:p w14:paraId="53136D37" w14:textId="77777777" w:rsidR="00A163E1" w:rsidRPr="00062307" w:rsidRDefault="008C0409">
      <w:pPr>
        <w:pStyle w:val="Kehatekst"/>
        <w:numPr>
          <w:ilvl w:val="1"/>
          <w:numId w:val="10"/>
        </w:numPr>
        <w:tabs>
          <w:tab w:val="left" w:pos="816"/>
        </w:tabs>
        <w:ind w:right="273"/>
        <w:jc w:val="both"/>
        <w:rPr>
          <w:rFonts w:cs="Trebuchet MS"/>
        </w:rPr>
      </w:pPr>
      <w:r w:rsidRPr="00062307">
        <w:rPr>
          <w:b/>
          <w:lang w:bidi="ru-RU"/>
        </w:rPr>
        <w:t>На основании согласия</w:t>
      </w:r>
      <w:r w:rsidRPr="00062307">
        <w:rPr>
          <w:lang w:bidi="ru-RU"/>
        </w:rPr>
        <w:t xml:space="preserve"> </w:t>
      </w:r>
      <w:r w:rsidRPr="00062307">
        <w:rPr>
          <w:spacing w:val="-1"/>
          <w:lang w:bidi="ru-RU"/>
        </w:rPr>
        <w:t>TLT осуществляет Обработку Персональных данных строго в тех пределах, том объеме и тех целях, для которых идентифицировался Субъект данных. В случае согласий TLT исходит из того принципа, что каждое согласие должно быть четко отличаться от других вопросов, а также должно быть сформулировано в понятной и легкодоступной форме, понятным и простым языком.</w:t>
      </w:r>
    </w:p>
    <w:p w14:paraId="2B51AAAD" w14:textId="77777777" w:rsidR="00A163E1" w:rsidRPr="00062307" w:rsidRDefault="008C0409">
      <w:pPr>
        <w:pStyle w:val="Kehatekst"/>
        <w:numPr>
          <w:ilvl w:val="1"/>
          <w:numId w:val="10"/>
        </w:numPr>
        <w:tabs>
          <w:tab w:val="left" w:pos="816"/>
        </w:tabs>
        <w:spacing w:before="60"/>
        <w:ind w:right="279"/>
        <w:jc w:val="both"/>
      </w:pPr>
      <w:r w:rsidRPr="00062307">
        <w:rPr>
          <w:b/>
          <w:spacing w:val="-1"/>
          <w:lang w:bidi="ru-RU"/>
        </w:rPr>
        <w:t xml:space="preserve">При заключении и выполнении Договора </w:t>
      </w:r>
      <w:r w:rsidRPr="00062307">
        <w:rPr>
          <w:lang w:bidi="ru-RU"/>
        </w:rPr>
        <w:t>Обработка Персональных данных может дополнительно устанавливаться в конкретном Договоре, однако TLT может осуществлять Обработку Персональных данных в следующих целях:</w:t>
      </w:r>
    </w:p>
    <w:p w14:paraId="770D8490" w14:textId="77777777" w:rsidR="00A163E1" w:rsidRPr="00062307" w:rsidRDefault="008C0409">
      <w:pPr>
        <w:pStyle w:val="Kehatekst"/>
        <w:numPr>
          <w:ilvl w:val="2"/>
          <w:numId w:val="10"/>
        </w:numPr>
        <w:tabs>
          <w:tab w:val="left" w:pos="1104"/>
        </w:tabs>
        <w:ind w:right="278"/>
        <w:jc w:val="both"/>
        <w:rPr>
          <w:rFonts w:cs="Trebuchet MS"/>
        </w:rPr>
      </w:pPr>
      <w:r w:rsidRPr="00062307">
        <w:rPr>
          <w:spacing w:val="-1"/>
          <w:lang w:bidi="ru-RU"/>
        </w:rPr>
        <w:t>Для принятия мер, предшествующих заключению Договора, по ходатайству Субъекта данных;</w:t>
      </w:r>
    </w:p>
    <w:p w14:paraId="5CA380B9" w14:textId="77777777" w:rsidR="00A163E1" w:rsidRPr="00062307" w:rsidRDefault="008C0409">
      <w:pPr>
        <w:pStyle w:val="Kehatekst"/>
        <w:numPr>
          <w:ilvl w:val="2"/>
          <w:numId w:val="10"/>
        </w:numPr>
        <w:tabs>
          <w:tab w:val="left" w:pos="1104"/>
        </w:tabs>
        <w:rPr>
          <w:rFonts w:cs="Trebuchet MS"/>
        </w:rPr>
      </w:pPr>
      <w:r w:rsidRPr="00062307">
        <w:rPr>
          <w:spacing w:val="-1"/>
          <w:lang w:bidi="ru-RU"/>
        </w:rPr>
        <w:t>Идентификация клиента в объеме, которого требует обязанность прилежания;</w:t>
      </w:r>
    </w:p>
    <w:p w14:paraId="078E0F27" w14:textId="77777777" w:rsidR="00A163E1" w:rsidRPr="00062307" w:rsidRDefault="008C0409">
      <w:pPr>
        <w:pStyle w:val="Kehatekst"/>
        <w:numPr>
          <w:ilvl w:val="2"/>
          <w:numId w:val="10"/>
        </w:numPr>
        <w:tabs>
          <w:tab w:val="left" w:pos="1104"/>
        </w:tabs>
        <w:rPr>
          <w:rFonts w:cs="Trebuchet MS"/>
        </w:rPr>
      </w:pPr>
      <w:r w:rsidRPr="00062307">
        <w:rPr>
          <w:spacing w:val="-1"/>
          <w:lang w:bidi="ru-RU"/>
        </w:rPr>
        <w:t>Выполнение своих обязательств, взятых на себя перед Клиентом, в отношении оказания Услуг;</w:t>
      </w:r>
    </w:p>
    <w:p w14:paraId="6FE80BC1" w14:textId="77777777" w:rsidR="00A163E1" w:rsidRPr="00062307" w:rsidRDefault="008C0409">
      <w:pPr>
        <w:pStyle w:val="Kehatekst"/>
        <w:numPr>
          <w:ilvl w:val="2"/>
          <w:numId w:val="10"/>
        </w:numPr>
        <w:tabs>
          <w:tab w:val="left" w:pos="1104"/>
        </w:tabs>
        <w:spacing w:line="232" w:lineRule="exact"/>
        <w:rPr>
          <w:rFonts w:cs="Trebuchet MS"/>
        </w:rPr>
      </w:pPr>
      <w:r w:rsidRPr="00062307">
        <w:rPr>
          <w:spacing w:val="-1"/>
          <w:lang w:bidi="ru-RU"/>
        </w:rPr>
        <w:t>Общение с Клиентом;</w:t>
      </w:r>
    </w:p>
    <w:p w14:paraId="3417DAFB" w14:textId="77777777" w:rsidR="00A163E1" w:rsidRPr="00062307" w:rsidRDefault="008C0409">
      <w:pPr>
        <w:pStyle w:val="Kehatekst"/>
        <w:numPr>
          <w:ilvl w:val="2"/>
          <w:numId w:val="10"/>
        </w:numPr>
        <w:tabs>
          <w:tab w:val="left" w:pos="1104"/>
        </w:tabs>
        <w:spacing w:line="232" w:lineRule="exact"/>
        <w:rPr>
          <w:rFonts w:cs="Trebuchet MS"/>
        </w:rPr>
      </w:pPr>
      <w:r w:rsidRPr="00062307">
        <w:rPr>
          <w:spacing w:val="-1"/>
          <w:lang w:bidi="ru-RU"/>
        </w:rPr>
        <w:t>Обеспечение исполнения Клиентом платежного обязательства;</w:t>
      </w:r>
    </w:p>
    <w:p w14:paraId="1238B05E" w14:textId="77777777" w:rsidR="00A163E1" w:rsidRPr="00062307" w:rsidRDefault="008C0409">
      <w:pPr>
        <w:pStyle w:val="Kehatekst"/>
        <w:numPr>
          <w:ilvl w:val="2"/>
          <w:numId w:val="10"/>
        </w:numPr>
        <w:tabs>
          <w:tab w:val="left" w:pos="1104"/>
        </w:tabs>
      </w:pPr>
      <w:r w:rsidRPr="00062307">
        <w:rPr>
          <w:lang w:bidi="ru-RU"/>
        </w:rPr>
        <w:t>Предъявление, реализация и защита требований.</w:t>
      </w:r>
    </w:p>
    <w:p w14:paraId="23D2D02E" w14:textId="77777777" w:rsidR="00A163E1" w:rsidRPr="00062307" w:rsidRDefault="008C0409">
      <w:pPr>
        <w:numPr>
          <w:ilvl w:val="1"/>
          <w:numId w:val="10"/>
        </w:numPr>
        <w:tabs>
          <w:tab w:val="left" w:pos="816"/>
        </w:tabs>
        <w:spacing w:before="60"/>
        <w:jc w:val="left"/>
        <w:rPr>
          <w:rFonts w:ascii="Trebuchet MS" w:eastAsia="Trebuchet MS" w:hAnsi="Trebuchet MS" w:cs="Trebuchet MS"/>
          <w:sz w:val="20"/>
          <w:szCs w:val="20"/>
        </w:rPr>
      </w:pPr>
      <w:r w:rsidRPr="00062307">
        <w:rPr>
          <w:sz w:val="20"/>
          <w:lang w:bidi="ru-RU"/>
        </w:rPr>
        <w:t xml:space="preserve">Обработка Персональных данных претендента на работу в TLT </w:t>
      </w:r>
      <w:r w:rsidRPr="00062307">
        <w:rPr>
          <w:b/>
          <w:sz w:val="20"/>
          <w:lang w:bidi="ru-RU"/>
        </w:rPr>
        <w:t>для заключения трудового договора</w:t>
      </w:r>
      <w:r w:rsidRPr="00062307">
        <w:rPr>
          <w:sz w:val="20"/>
          <w:lang w:bidi="ru-RU"/>
        </w:rPr>
        <w:t xml:space="preserve"> </w:t>
      </w:r>
      <w:r w:rsidRPr="00062307">
        <w:rPr>
          <w:spacing w:val="-1"/>
          <w:sz w:val="20"/>
          <w:lang w:bidi="ru-RU"/>
        </w:rPr>
        <w:t>на основании правомерного интереса к заключению договора включает в себя</w:t>
      </w:r>
      <w:r w:rsidRPr="00062307">
        <w:rPr>
          <w:sz w:val="20"/>
          <w:lang w:bidi="ru-RU"/>
        </w:rPr>
        <w:t xml:space="preserve"> следующее:</w:t>
      </w:r>
    </w:p>
    <w:p w14:paraId="507DEC96" w14:textId="77777777" w:rsidR="00A163E1" w:rsidRPr="00062307" w:rsidRDefault="008C0409">
      <w:pPr>
        <w:pStyle w:val="Kehatekst"/>
        <w:numPr>
          <w:ilvl w:val="2"/>
          <w:numId w:val="10"/>
        </w:numPr>
        <w:tabs>
          <w:tab w:val="left" w:pos="1132"/>
        </w:tabs>
        <w:ind w:left="806" w:right="285" w:firstLine="0"/>
      </w:pPr>
      <w:r w:rsidRPr="00062307">
        <w:rPr>
          <w:spacing w:val="-1"/>
          <w:lang w:bidi="ru-RU"/>
        </w:rPr>
        <w:t>Обработка данных, переданных в компанию TLT претендентом на работу с целью заключения трудового договора;</w:t>
      </w:r>
    </w:p>
    <w:p w14:paraId="09EA28C3" w14:textId="77777777" w:rsidR="00A163E1" w:rsidRPr="00062307" w:rsidRDefault="008C0409">
      <w:pPr>
        <w:pStyle w:val="Kehatekst"/>
        <w:numPr>
          <w:ilvl w:val="2"/>
          <w:numId w:val="10"/>
        </w:numPr>
        <w:tabs>
          <w:tab w:val="left" w:pos="1127"/>
        </w:tabs>
        <w:ind w:left="806" w:right="285" w:firstLine="0"/>
      </w:pPr>
      <w:r w:rsidRPr="00062307">
        <w:rPr>
          <w:lang w:bidi="ru-RU"/>
        </w:rPr>
        <w:t xml:space="preserve">Обработка Персональных данных, полученных от лица, указанного претендентом на работу в качестве </w:t>
      </w:r>
      <w:proofErr w:type="spellStart"/>
      <w:r w:rsidRPr="00062307">
        <w:rPr>
          <w:lang w:bidi="ru-RU"/>
        </w:rPr>
        <w:t>рекомендателя</w:t>
      </w:r>
      <w:proofErr w:type="spellEnd"/>
      <w:r w:rsidRPr="00062307">
        <w:rPr>
          <w:lang w:bidi="ru-RU"/>
        </w:rPr>
        <w:t>;</w:t>
      </w:r>
    </w:p>
    <w:p w14:paraId="772A7463" w14:textId="77777777" w:rsidR="00A163E1" w:rsidRPr="00062307" w:rsidRDefault="008C0409">
      <w:pPr>
        <w:pStyle w:val="Kehatekst"/>
        <w:spacing w:line="230" w:lineRule="exact"/>
        <w:ind w:left="806" w:firstLine="0"/>
        <w:rPr>
          <w:rFonts w:cs="Trebuchet MS"/>
        </w:rPr>
      </w:pPr>
      <w:r w:rsidRPr="00062307">
        <w:rPr>
          <w:lang w:bidi="ru-RU"/>
        </w:rPr>
        <w:t>(3) Обработка Персональных данных, собранных в государственных базах данных и регистрах, а также в публичных средствах массовой информации (социальных медиа).</w:t>
      </w:r>
    </w:p>
    <w:p w14:paraId="09BF1771" w14:textId="77777777" w:rsidR="00A163E1" w:rsidRPr="00062307" w:rsidRDefault="008C0409">
      <w:pPr>
        <w:pStyle w:val="Kehatekst"/>
        <w:ind w:left="806" w:right="275" w:firstLine="0"/>
        <w:jc w:val="both"/>
      </w:pPr>
      <w:r w:rsidRPr="00062307">
        <w:rPr>
          <w:spacing w:val="-1"/>
          <w:lang w:bidi="ru-RU"/>
        </w:rPr>
        <w:t>Если претендент на работу не будет выбран, TLT будет хранить персональные данные, собранные для заключения договора максимум в течение одного года для того, чтобы при освобождении должности предложить трудоустройство претенденту на работу.</w:t>
      </w:r>
    </w:p>
    <w:p w14:paraId="02F2F942" w14:textId="77777777" w:rsidR="00A163E1" w:rsidRPr="00062307" w:rsidRDefault="008C0409">
      <w:pPr>
        <w:pStyle w:val="Kehatekst"/>
        <w:numPr>
          <w:ilvl w:val="1"/>
          <w:numId w:val="10"/>
        </w:numPr>
        <w:tabs>
          <w:tab w:val="left" w:pos="816"/>
        </w:tabs>
        <w:spacing w:before="60"/>
        <w:ind w:right="276"/>
        <w:jc w:val="both"/>
      </w:pPr>
      <w:r w:rsidRPr="00062307">
        <w:rPr>
          <w:b/>
          <w:lang w:bidi="ru-RU"/>
        </w:rPr>
        <w:t>Правомерный интерес</w:t>
      </w:r>
      <w:r w:rsidRPr="00062307">
        <w:rPr>
          <w:lang w:bidi="ru-RU"/>
        </w:rPr>
        <w:t xml:space="preserve"> означает интерес компании TLT к хозяйствованию на собственном предприятии и к управлению последним, чтобы предлагать на рынке Услуги как можно лучшего качества. На основании, вытекающем из закона, TLT осуществляет Обработку Персональных данных только после тщательной оценки. Прежде всего, Обработка персональных данных может осуществляться в следующих целях:</w:t>
      </w:r>
    </w:p>
    <w:p w14:paraId="3E511D16" w14:textId="77777777" w:rsidR="00A163E1" w:rsidRPr="00062307" w:rsidRDefault="008C0409">
      <w:pPr>
        <w:pStyle w:val="Kehatekst"/>
        <w:numPr>
          <w:ilvl w:val="2"/>
          <w:numId w:val="10"/>
        </w:numPr>
        <w:tabs>
          <w:tab w:val="left" w:pos="1104"/>
        </w:tabs>
        <w:ind w:right="282"/>
        <w:jc w:val="both"/>
      </w:pPr>
      <w:r w:rsidRPr="00062307">
        <w:rPr>
          <w:lang w:bidi="ru-RU"/>
        </w:rPr>
        <w:t>Для обеспечения доверительных отношений с клиентами: например, Обработка Персональных данных, которые строго необходимы для определения фактических бенефициаров или для предотвращения мошенничества;</w:t>
      </w:r>
    </w:p>
    <w:p w14:paraId="48D5B31B" w14:textId="77777777" w:rsidR="00A163E1" w:rsidRPr="00062307" w:rsidRDefault="008C0409">
      <w:pPr>
        <w:pStyle w:val="Kehatekst"/>
        <w:numPr>
          <w:ilvl w:val="2"/>
          <w:numId w:val="10"/>
        </w:numPr>
        <w:tabs>
          <w:tab w:val="left" w:pos="1104"/>
        </w:tabs>
        <w:ind w:right="277"/>
        <w:jc w:val="both"/>
        <w:rPr>
          <w:rFonts w:cs="Trebuchet MS"/>
        </w:rPr>
      </w:pPr>
      <w:r w:rsidRPr="00062307">
        <w:rPr>
          <w:spacing w:val="-1"/>
          <w:lang w:bidi="ru-RU"/>
        </w:rPr>
        <w:t>Управление клиентской базой и ее анализ с целью улучшить доступность Услуг и продуктов, их ассортимент и качество, а также делать Клиенту наилучшие и более персонализированные предложения, в случае его согласия;</w:t>
      </w:r>
    </w:p>
    <w:p w14:paraId="4944E2AF" w14:textId="77777777" w:rsidR="00A163E1" w:rsidRPr="00062307" w:rsidRDefault="008C0409">
      <w:pPr>
        <w:pStyle w:val="Kehatekst"/>
        <w:numPr>
          <w:ilvl w:val="2"/>
          <w:numId w:val="10"/>
        </w:numPr>
        <w:tabs>
          <w:tab w:val="left" w:pos="1104"/>
        </w:tabs>
        <w:ind w:right="275"/>
        <w:jc w:val="both"/>
        <w:rPr>
          <w:rFonts w:cs="Trebuchet MS"/>
        </w:rPr>
      </w:pPr>
      <w:r w:rsidRPr="00062307">
        <w:rPr>
          <w:spacing w:val="-1"/>
          <w:lang w:bidi="ru-RU"/>
        </w:rPr>
        <w:t>Идентификаторы и Персональные данные, собираемые при пользовании Сайтом, страницами TLT в социальных медиа и прочими Услугами. TLT использует собираемые данные для веб-аналитики или для анализа услуг мобильной связи и информационного общества, для обеспечения и совершенствования работы, для ведения статистики и для анализа качества обслуживания посетителей, а также для оказания улучшенных и более персонализированных Услуг;</w:t>
      </w:r>
    </w:p>
    <w:p w14:paraId="72B91F2D" w14:textId="77777777" w:rsidR="00A163E1" w:rsidRPr="00062307" w:rsidRDefault="008C0409">
      <w:pPr>
        <w:pStyle w:val="Kehatekst"/>
        <w:numPr>
          <w:ilvl w:val="2"/>
          <w:numId w:val="10"/>
        </w:numPr>
        <w:tabs>
          <w:tab w:val="left" w:pos="1104"/>
        </w:tabs>
        <w:ind w:right="275"/>
        <w:jc w:val="both"/>
        <w:rPr>
          <w:rFonts w:cs="Trebuchet MS"/>
        </w:rPr>
      </w:pPr>
      <w:r w:rsidRPr="00062307">
        <w:rPr>
          <w:spacing w:val="-1"/>
          <w:lang w:bidi="ru-RU"/>
        </w:rPr>
        <w:t>Анализ поведения Клиента и Посетителя в различных каналах продаж и на Сайте;</w:t>
      </w:r>
    </w:p>
    <w:p w14:paraId="566EDD37" w14:textId="77777777" w:rsidR="00456CA2" w:rsidRPr="00456CA2" w:rsidRDefault="008C0409">
      <w:pPr>
        <w:pStyle w:val="Kehatekst"/>
        <w:numPr>
          <w:ilvl w:val="2"/>
          <w:numId w:val="10"/>
        </w:numPr>
        <w:tabs>
          <w:tab w:val="left" w:pos="1104"/>
        </w:tabs>
        <w:ind w:right="278"/>
        <w:jc w:val="both"/>
      </w:pPr>
      <w:r w:rsidRPr="00062307">
        <w:rPr>
          <w:spacing w:val="-1"/>
          <w:lang w:bidi="ru-RU"/>
        </w:rPr>
        <w:t xml:space="preserve">Мониторинг обслуживания; Компания TLT может сохранять сообщения и распоряжения, переданные как в ее собственных помещениях, так и с помощью средств связи (электронной почты, телефона и т. д.), а также </w:t>
      </w:r>
    </w:p>
    <w:p w14:paraId="301A5FEE" w14:textId="77777777" w:rsidR="00456CA2" w:rsidRDefault="00456CA2" w:rsidP="00456CA2">
      <w:pPr>
        <w:pStyle w:val="Kehatekst"/>
        <w:tabs>
          <w:tab w:val="left" w:pos="1104"/>
        </w:tabs>
        <w:ind w:right="278" w:firstLine="0"/>
        <w:rPr>
          <w:spacing w:val="-1"/>
          <w:lang w:bidi="ru-RU"/>
        </w:rPr>
      </w:pPr>
    </w:p>
    <w:p w14:paraId="4D9AE179" w14:textId="77777777" w:rsidR="00456CA2" w:rsidRDefault="00456CA2" w:rsidP="00456CA2">
      <w:pPr>
        <w:pStyle w:val="Kehatekst"/>
        <w:tabs>
          <w:tab w:val="left" w:pos="1104"/>
        </w:tabs>
        <w:ind w:right="278" w:firstLine="0"/>
        <w:rPr>
          <w:spacing w:val="-1"/>
          <w:lang w:bidi="ru-RU"/>
        </w:rPr>
      </w:pPr>
    </w:p>
    <w:p w14:paraId="32A5CFF5" w14:textId="77777777" w:rsidR="00456CA2" w:rsidRDefault="00456CA2" w:rsidP="00456CA2">
      <w:pPr>
        <w:pStyle w:val="Kehatekst"/>
        <w:tabs>
          <w:tab w:val="left" w:pos="1104"/>
        </w:tabs>
        <w:ind w:right="278" w:firstLine="0"/>
        <w:rPr>
          <w:spacing w:val="-1"/>
          <w:lang w:bidi="ru-RU"/>
        </w:rPr>
      </w:pPr>
    </w:p>
    <w:p w14:paraId="751B57F3" w14:textId="77777777" w:rsidR="00456CA2" w:rsidRDefault="00456CA2" w:rsidP="00456CA2">
      <w:pPr>
        <w:pStyle w:val="Kehatekst"/>
        <w:tabs>
          <w:tab w:val="left" w:pos="1104"/>
        </w:tabs>
        <w:ind w:right="278" w:firstLine="0"/>
        <w:rPr>
          <w:spacing w:val="-1"/>
          <w:lang w:bidi="ru-RU"/>
        </w:rPr>
      </w:pPr>
    </w:p>
    <w:p w14:paraId="5C3C1488" w14:textId="77777777" w:rsidR="00456CA2" w:rsidRDefault="00456CA2" w:rsidP="00456CA2">
      <w:pPr>
        <w:pStyle w:val="Kehatekst"/>
        <w:tabs>
          <w:tab w:val="left" w:pos="1104"/>
        </w:tabs>
        <w:ind w:right="278" w:firstLine="0"/>
        <w:rPr>
          <w:spacing w:val="-1"/>
          <w:lang w:bidi="ru-RU"/>
        </w:rPr>
      </w:pPr>
    </w:p>
    <w:p w14:paraId="1B275408" w14:textId="77777777" w:rsidR="00456CA2" w:rsidRDefault="00456CA2" w:rsidP="00456CA2">
      <w:pPr>
        <w:pStyle w:val="Kehatekst"/>
        <w:tabs>
          <w:tab w:val="left" w:pos="1104"/>
        </w:tabs>
        <w:ind w:right="278" w:firstLine="0"/>
        <w:rPr>
          <w:spacing w:val="-1"/>
          <w:lang w:bidi="ru-RU"/>
        </w:rPr>
      </w:pPr>
    </w:p>
    <w:p w14:paraId="054DED7E" w14:textId="77777777" w:rsidR="00456CA2" w:rsidRDefault="00456CA2" w:rsidP="00456CA2">
      <w:pPr>
        <w:pStyle w:val="Kehatekst"/>
        <w:tabs>
          <w:tab w:val="left" w:pos="1104"/>
        </w:tabs>
        <w:ind w:right="278" w:firstLine="0"/>
        <w:rPr>
          <w:spacing w:val="-1"/>
          <w:lang w:bidi="ru-RU"/>
        </w:rPr>
      </w:pPr>
    </w:p>
    <w:p w14:paraId="2D901F7F" w14:textId="77777777" w:rsidR="00456CA2" w:rsidRDefault="00456CA2" w:rsidP="00456CA2">
      <w:pPr>
        <w:pStyle w:val="Kehatekst"/>
        <w:tabs>
          <w:tab w:val="left" w:pos="1104"/>
        </w:tabs>
        <w:ind w:right="278" w:firstLine="0"/>
        <w:rPr>
          <w:spacing w:val="-1"/>
          <w:lang w:bidi="ru-RU"/>
        </w:rPr>
      </w:pPr>
    </w:p>
    <w:p w14:paraId="7E8EC41E" w14:textId="77777777" w:rsidR="00456CA2" w:rsidRDefault="00456CA2" w:rsidP="00456CA2">
      <w:pPr>
        <w:pStyle w:val="Kehatekst"/>
        <w:tabs>
          <w:tab w:val="left" w:pos="1104"/>
        </w:tabs>
        <w:ind w:right="278" w:firstLine="0"/>
        <w:rPr>
          <w:spacing w:val="-1"/>
          <w:lang w:bidi="ru-RU"/>
        </w:rPr>
      </w:pPr>
    </w:p>
    <w:p w14:paraId="0BF1C8AC" w14:textId="77777777" w:rsidR="00456CA2" w:rsidRDefault="00456CA2" w:rsidP="00456CA2">
      <w:pPr>
        <w:pStyle w:val="Kehatekst"/>
        <w:tabs>
          <w:tab w:val="left" w:pos="1104"/>
        </w:tabs>
        <w:ind w:right="278" w:firstLine="0"/>
        <w:rPr>
          <w:spacing w:val="-1"/>
          <w:lang w:bidi="ru-RU"/>
        </w:rPr>
      </w:pPr>
    </w:p>
    <w:p w14:paraId="49FE30C0" w14:textId="77777777" w:rsidR="00456CA2" w:rsidRDefault="00456CA2" w:rsidP="00456CA2">
      <w:pPr>
        <w:pStyle w:val="Kehatekst"/>
        <w:tabs>
          <w:tab w:val="left" w:pos="1104"/>
        </w:tabs>
        <w:ind w:right="278" w:firstLine="0"/>
        <w:rPr>
          <w:spacing w:val="-1"/>
          <w:lang w:bidi="ru-RU"/>
        </w:rPr>
      </w:pPr>
    </w:p>
    <w:p w14:paraId="3ABA3030" w14:textId="77777777" w:rsidR="00456CA2" w:rsidRDefault="00456CA2" w:rsidP="00456CA2">
      <w:pPr>
        <w:pStyle w:val="Kehatekst"/>
        <w:tabs>
          <w:tab w:val="left" w:pos="1104"/>
        </w:tabs>
        <w:ind w:right="278" w:firstLine="0"/>
        <w:rPr>
          <w:spacing w:val="-1"/>
          <w:lang w:bidi="ru-RU"/>
        </w:rPr>
      </w:pPr>
    </w:p>
    <w:p w14:paraId="4E253301" w14:textId="77777777" w:rsidR="00456CA2" w:rsidRDefault="00456CA2" w:rsidP="00456CA2">
      <w:pPr>
        <w:pStyle w:val="Kehatekst"/>
        <w:tabs>
          <w:tab w:val="left" w:pos="1104"/>
        </w:tabs>
        <w:ind w:right="278" w:firstLine="0"/>
        <w:rPr>
          <w:spacing w:val="-1"/>
          <w:lang w:bidi="ru-RU"/>
        </w:rPr>
      </w:pPr>
    </w:p>
    <w:p w14:paraId="3E75675C" w14:textId="77777777" w:rsidR="00456CA2" w:rsidRDefault="00456CA2" w:rsidP="00456CA2">
      <w:pPr>
        <w:pStyle w:val="Kehatekst"/>
        <w:tabs>
          <w:tab w:val="left" w:pos="1104"/>
        </w:tabs>
        <w:ind w:right="278" w:firstLine="0"/>
        <w:rPr>
          <w:spacing w:val="-1"/>
          <w:lang w:bidi="ru-RU"/>
        </w:rPr>
      </w:pPr>
    </w:p>
    <w:p w14:paraId="7990821A" w14:textId="77777777" w:rsidR="00456CA2" w:rsidRDefault="00456CA2" w:rsidP="00456CA2">
      <w:pPr>
        <w:pStyle w:val="Kehatekst"/>
        <w:tabs>
          <w:tab w:val="left" w:pos="1104"/>
        </w:tabs>
        <w:ind w:right="278" w:firstLine="0"/>
        <w:rPr>
          <w:spacing w:val="-1"/>
          <w:lang w:bidi="ru-RU"/>
        </w:rPr>
      </w:pPr>
    </w:p>
    <w:p w14:paraId="42EDE5C0" w14:textId="390B177A" w:rsidR="00A163E1" w:rsidRPr="00062307" w:rsidRDefault="008C0409" w:rsidP="00456CA2">
      <w:pPr>
        <w:pStyle w:val="Kehatekst"/>
        <w:tabs>
          <w:tab w:val="left" w:pos="1104"/>
        </w:tabs>
        <w:ind w:right="278" w:firstLine="0"/>
      </w:pPr>
      <w:r w:rsidRPr="00062307">
        <w:rPr>
          <w:spacing w:val="-1"/>
          <w:lang w:bidi="ru-RU"/>
        </w:rPr>
        <w:t>информацию и прочие действия, которые компания TLT произвела и, при необходимости, использует как записи, подтверждающие факт отдачи распоряжений или выполнения иных действий;</w:t>
      </w:r>
    </w:p>
    <w:p w14:paraId="3B93DFE0" w14:textId="77777777" w:rsidR="00A163E1" w:rsidRPr="00062307" w:rsidRDefault="008C0409">
      <w:pPr>
        <w:pStyle w:val="Kehatekst"/>
        <w:numPr>
          <w:ilvl w:val="2"/>
          <w:numId w:val="10"/>
        </w:numPr>
        <w:tabs>
          <w:tab w:val="left" w:pos="1104"/>
        </w:tabs>
        <w:ind w:right="276"/>
        <w:jc w:val="both"/>
        <w:rPr>
          <w:rFonts w:cs="Trebuchet MS"/>
        </w:rPr>
      </w:pPr>
      <w:r w:rsidRPr="00062307">
        <w:rPr>
          <w:spacing w:val="-1"/>
          <w:lang w:bidi="ru-RU"/>
        </w:rPr>
        <w:t>Меры, принимаемые при рассмотрении сетевой, информационной и кибер-безопасности, например, для борьбы с пиратством и обеспечения безопасности Сайта, а также для резервного копирования и хранения резервных копий;</w:t>
      </w:r>
    </w:p>
    <w:p w14:paraId="33006825" w14:textId="77777777" w:rsidR="00A163E1" w:rsidRPr="00062307" w:rsidRDefault="008C0409">
      <w:pPr>
        <w:pStyle w:val="Kehatekst"/>
        <w:numPr>
          <w:ilvl w:val="2"/>
          <w:numId w:val="10"/>
        </w:numPr>
        <w:tabs>
          <w:tab w:val="left" w:pos="1104"/>
        </w:tabs>
        <w:rPr>
          <w:rFonts w:cs="Trebuchet MS"/>
        </w:rPr>
      </w:pPr>
      <w:r w:rsidRPr="00062307">
        <w:rPr>
          <w:spacing w:val="-1"/>
          <w:lang w:bidi="ru-RU"/>
        </w:rPr>
        <w:t>В организационных целях. Прежде всего, для финансового управления, в том числе для Обработки Персональных данных Клиентов или работников;</w:t>
      </w:r>
    </w:p>
    <w:p w14:paraId="31A83021" w14:textId="77777777" w:rsidR="00A163E1" w:rsidRPr="00062307" w:rsidRDefault="00A163E1">
      <w:pPr>
        <w:rPr>
          <w:rFonts w:ascii="Trebuchet MS" w:eastAsia="Trebuchet MS" w:hAnsi="Trebuchet MS" w:cs="Trebuchet MS"/>
        </w:rPr>
        <w:sectPr w:rsidR="00A163E1" w:rsidRPr="00062307">
          <w:headerReference w:type="default" r:id="rId10"/>
          <w:pgSz w:w="11910" w:h="16840"/>
          <w:pgMar w:top="1420" w:right="120" w:bottom="700" w:left="720" w:header="1229" w:footer="514" w:gutter="0"/>
          <w:cols w:num="2" w:space="720" w:equalWidth="0">
            <w:col w:w="2867" w:space="77"/>
            <w:col w:w="8126"/>
          </w:cols>
        </w:sectPr>
      </w:pPr>
    </w:p>
    <w:p w14:paraId="1C4B2FEB" w14:textId="77777777" w:rsidR="00A163E1" w:rsidRPr="00062307" w:rsidRDefault="008C0409">
      <w:pPr>
        <w:pStyle w:val="Kehatekst"/>
        <w:tabs>
          <w:tab w:val="left" w:pos="4047"/>
          <w:tab w:val="left" w:pos="10951"/>
        </w:tabs>
        <w:ind w:left="117" w:firstLine="0"/>
        <w:rPr>
          <w:rFonts w:cs="Trebuchet MS"/>
        </w:rPr>
      </w:pPr>
      <w:r w:rsidRPr="00062307">
        <w:rPr>
          <w:u w:val="single" w:color="9BBA58"/>
          <w:lang w:bidi="ru-RU"/>
        </w:rPr>
        <w:t xml:space="preserve"> </w:t>
      </w:r>
      <w:r w:rsidRPr="00062307">
        <w:rPr>
          <w:u w:val="single" w:color="9BBA58"/>
          <w:lang w:bidi="ru-RU"/>
        </w:rPr>
        <w:tab/>
        <w:t xml:space="preserve"> </w:t>
      </w:r>
      <w:r w:rsidRPr="00062307">
        <w:rPr>
          <w:u w:val="single" w:color="9BBA58"/>
          <w:lang w:bidi="ru-RU"/>
        </w:rPr>
        <w:tab/>
      </w:r>
    </w:p>
    <w:p w14:paraId="0B79FA41" w14:textId="77777777" w:rsidR="00A163E1" w:rsidRPr="00062307" w:rsidRDefault="00A163E1">
      <w:pPr>
        <w:rPr>
          <w:rFonts w:ascii="Trebuchet MS" w:eastAsia="Trebuchet MS" w:hAnsi="Trebuchet MS" w:cs="Trebuchet MS"/>
        </w:rPr>
        <w:sectPr w:rsidR="00A163E1" w:rsidRPr="00062307">
          <w:type w:val="continuous"/>
          <w:pgSz w:w="11910" w:h="16840"/>
          <w:pgMar w:top="1580" w:right="120" w:bottom="700" w:left="720" w:header="720" w:footer="720" w:gutter="0"/>
          <w:cols w:space="720"/>
        </w:sectPr>
      </w:pPr>
    </w:p>
    <w:p w14:paraId="618245B6" w14:textId="77777777" w:rsidR="00A163E1" w:rsidRPr="00062307" w:rsidRDefault="008C0409">
      <w:pPr>
        <w:pStyle w:val="Kehatekst"/>
        <w:numPr>
          <w:ilvl w:val="2"/>
          <w:numId w:val="10"/>
        </w:numPr>
        <w:tabs>
          <w:tab w:val="left" w:pos="4048"/>
        </w:tabs>
        <w:spacing w:line="231" w:lineRule="exact"/>
        <w:ind w:left="4047"/>
        <w:rPr>
          <w:rFonts w:cs="Trebuchet MS"/>
        </w:rPr>
      </w:pPr>
      <w:r w:rsidRPr="00062307">
        <w:rPr>
          <w:spacing w:val="-1"/>
          <w:lang w:bidi="ru-RU"/>
        </w:rPr>
        <w:t>Для составления, представления или защиты правовых консультаций;</w:t>
      </w:r>
    </w:p>
    <w:p w14:paraId="5DB93680" w14:textId="77777777" w:rsidR="00A163E1" w:rsidRPr="00062307" w:rsidRDefault="008C0409">
      <w:pPr>
        <w:pStyle w:val="Kehatekst"/>
        <w:numPr>
          <w:ilvl w:val="2"/>
          <w:numId w:val="10"/>
        </w:numPr>
        <w:tabs>
          <w:tab w:val="left" w:pos="4048"/>
        </w:tabs>
        <w:spacing w:before="1"/>
        <w:ind w:left="4047" w:right="277"/>
        <w:jc w:val="both"/>
        <w:rPr>
          <w:rFonts w:cs="Trebuchet MS"/>
        </w:rPr>
      </w:pPr>
      <w:r w:rsidRPr="00062307">
        <w:rPr>
          <w:lang w:bidi="ru-RU"/>
        </w:rPr>
        <w:t>TLT использует на своей территории видеонаблюдение. Целью использования камер в помещениях или на территориях, содержащих источники опасности, такие как ремонтные мастерские, мойки, заправочные станции и склады горюче-смазочных материалов, являются защита имущества, а также обеспечение безопасности лиц, чтобы имелась возможно как можно быстрее отреагировать в чрезвычайной ситуации и проанализировать случившееся впоследствии. Целью использования камер, расположенных в других помещениях, на парковках и на фасаде здания, являются, прежде всего, обеспечение безопасности для защиты имущества предприятия и его работников, предотвращение доступа посторонних лиц, а также организация дорожного движения по территории TLT;</w:t>
      </w:r>
    </w:p>
    <w:p w14:paraId="256CAF1C" w14:textId="77777777" w:rsidR="00A163E1" w:rsidRPr="00062307" w:rsidRDefault="008C0409">
      <w:pPr>
        <w:pStyle w:val="Kehatekst"/>
        <w:numPr>
          <w:ilvl w:val="2"/>
          <w:numId w:val="10"/>
        </w:numPr>
        <w:tabs>
          <w:tab w:val="left" w:pos="4223"/>
        </w:tabs>
        <w:ind w:left="4047" w:right="277" w:hanging="257"/>
        <w:jc w:val="both"/>
      </w:pPr>
      <w:r w:rsidRPr="00062307">
        <w:rPr>
          <w:lang w:bidi="ru-RU"/>
        </w:rPr>
        <w:t>TLT использует в своем общественном транспорте камеры видеонаблюдения, при этом в поле зрения камер попадает внутреннее пространство общественного транспорта (они направлены на двери и на участки общего пользования). Целью использования камер являются защита имущества, а также обеспечение безопасности лиц, чтобы имелась возможно как можно быстрее отреагировать в чрезвычайной ситуации, проанализировать случившееся впоследствии и защитить права пассажиров в общественном транспорте.</w:t>
      </w:r>
    </w:p>
    <w:p w14:paraId="55867A25" w14:textId="77777777" w:rsidR="00A163E1" w:rsidRPr="00062307" w:rsidRDefault="008C0409">
      <w:pPr>
        <w:pStyle w:val="Kehatekst"/>
        <w:numPr>
          <w:ilvl w:val="2"/>
          <w:numId w:val="10"/>
        </w:numPr>
        <w:tabs>
          <w:tab w:val="left" w:pos="4242"/>
        </w:tabs>
        <w:ind w:left="4073" w:right="279" w:hanging="283"/>
        <w:jc w:val="both"/>
      </w:pPr>
      <w:r w:rsidRPr="00062307">
        <w:rPr>
          <w:lang w:bidi="ru-RU"/>
        </w:rPr>
        <w:t xml:space="preserve">TLT использует свое видеонаблюдение в общественных местах: спереди, по бокам и позади средства общественного транспорта, а также на конечной остановке, расположенной по адресу ул. </w:t>
      </w:r>
      <w:proofErr w:type="spellStart"/>
      <w:r w:rsidRPr="00062307">
        <w:rPr>
          <w:lang w:bidi="ru-RU"/>
        </w:rPr>
        <w:t>Тонди</w:t>
      </w:r>
      <w:proofErr w:type="spellEnd"/>
      <w:r w:rsidRPr="00062307">
        <w:rPr>
          <w:lang w:bidi="ru-RU"/>
        </w:rPr>
        <w:t>, 17 (</w:t>
      </w:r>
      <w:proofErr w:type="spellStart"/>
      <w:r w:rsidRPr="00062307">
        <w:rPr>
          <w:lang w:bidi="ru-RU"/>
        </w:rPr>
        <w:t>Tondi</w:t>
      </w:r>
      <w:proofErr w:type="spellEnd"/>
      <w:r w:rsidRPr="00062307">
        <w:rPr>
          <w:lang w:bidi="ru-RU"/>
        </w:rPr>
        <w:t xml:space="preserve"> 17), при этом в поле зрения камер попадает общественное место (в т. ч. прилегающие дороги и тротуары при движении и остановках общественного транспорта). Целью использования камер являются защита имущества, а также обеспечение безопасности лиц, чтобы имелась возможно как можно быстрее отреагировать в чрезвычайной ситуации, проанализировать случившееся впоследствии, предотвратить доступ посторонних лиц, а также обеспечить защиту прав компании TLT, работников TLT и третьих лиц.</w:t>
      </w:r>
    </w:p>
    <w:p w14:paraId="2308C764" w14:textId="77777777" w:rsidR="00A163E1" w:rsidRPr="00062307" w:rsidRDefault="008C0409">
      <w:pPr>
        <w:pStyle w:val="Kehatekst"/>
        <w:numPr>
          <w:ilvl w:val="1"/>
          <w:numId w:val="10"/>
        </w:numPr>
        <w:tabs>
          <w:tab w:val="left" w:pos="3760"/>
        </w:tabs>
        <w:spacing w:before="58"/>
        <w:ind w:left="3759" w:right="275"/>
        <w:jc w:val="both"/>
      </w:pPr>
      <w:r w:rsidRPr="00062307">
        <w:rPr>
          <w:b/>
          <w:spacing w:val="-1"/>
          <w:lang w:bidi="ru-RU"/>
        </w:rPr>
        <w:t>Для исполнения обязательства, вытекающего из закона.</w:t>
      </w:r>
      <w:r w:rsidRPr="00062307">
        <w:rPr>
          <w:lang w:bidi="ru-RU"/>
        </w:rPr>
        <w:t xml:space="preserve"> TLT осуществляет Обработку Персональных данных, для исполнения обязательств, установленных законом, или для применения способов использования, разрешенных законом. Например, вытекающие из закона обязательства при обработке платежей или при соблюдении правил по пресечению отмывания денег.</w:t>
      </w:r>
    </w:p>
    <w:p w14:paraId="22D61B06" w14:textId="77777777" w:rsidR="00A163E1" w:rsidRPr="00062307" w:rsidRDefault="008C0409">
      <w:pPr>
        <w:pStyle w:val="Kehatekst"/>
        <w:numPr>
          <w:ilvl w:val="1"/>
          <w:numId w:val="10"/>
        </w:numPr>
        <w:tabs>
          <w:tab w:val="left" w:pos="3760"/>
        </w:tabs>
        <w:spacing w:before="58"/>
        <w:ind w:left="3759" w:right="276"/>
        <w:jc w:val="both"/>
        <w:rPr>
          <w:rFonts w:cs="Trebuchet MS"/>
        </w:rPr>
      </w:pPr>
      <w:r w:rsidRPr="00062307">
        <w:rPr>
          <w:spacing w:val="-1"/>
          <w:lang w:bidi="ru-RU"/>
        </w:rPr>
        <w:t>Если Обработка Персональных данных происходит</w:t>
      </w:r>
      <w:r w:rsidRPr="00062307">
        <w:rPr>
          <w:lang w:bidi="ru-RU"/>
        </w:rPr>
        <w:t xml:space="preserve"> </w:t>
      </w:r>
      <w:r w:rsidRPr="00062307">
        <w:rPr>
          <w:b/>
          <w:lang w:bidi="ru-RU"/>
        </w:rPr>
        <w:t>с новой целью,</w:t>
      </w:r>
      <w:r w:rsidRPr="00062307">
        <w:rPr>
          <w:lang w:bidi="ru-RU"/>
        </w:rPr>
        <w:t xml:space="preserve"> </w:t>
      </w:r>
      <w:r w:rsidRPr="00062307">
        <w:rPr>
          <w:spacing w:val="-1"/>
          <w:lang w:bidi="ru-RU"/>
        </w:rPr>
        <w:t>а не с той, для которой Персональные данные первоначально собирались, или не основывается на согласии, предоставленном Субъектом данных, TLT тщательно оценивает допустимость новой Обработки. TLT берется определить, соответствует ли Обработка с новой целью той цели, для которой Персональные данные первоначально собирались, учитывая, среди прочего, следующие факторы:</w:t>
      </w:r>
    </w:p>
    <w:p w14:paraId="0AD78AE7" w14:textId="77777777" w:rsidR="00A163E1" w:rsidRPr="00062307" w:rsidRDefault="008C0409">
      <w:pPr>
        <w:pStyle w:val="Kehatekst"/>
        <w:numPr>
          <w:ilvl w:val="2"/>
          <w:numId w:val="10"/>
        </w:numPr>
        <w:tabs>
          <w:tab w:val="left" w:pos="4048"/>
        </w:tabs>
        <w:ind w:left="4047" w:right="275"/>
        <w:jc w:val="both"/>
      </w:pPr>
      <w:r w:rsidRPr="00062307">
        <w:rPr>
          <w:lang w:bidi="ru-RU"/>
        </w:rPr>
        <w:t>взаимосвязь между теми целями, для которых Персональные данные собирались, и целями планируемой дальнейшей Обработки;</w:t>
      </w:r>
    </w:p>
    <w:p w14:paraId="09F86B9B" w14:textId="77777777" w:rsidR="00A163E1" w:rsidRPr="00062307" w:rsidRDefault="008C0409">
      <w:pPr>
        <w:pStyle w:val="Kehatekst"/>
        <w:numPr>
          <w:ilvl w:val="2"/>
          <w:numId w:val="10"/>
        </w:numPr>
        <w:tabs>
          <w:tab w:val="left" w:pos="4048"/>
        </w:tabs>
        <w:ind w:left="4047" w:right="275"/>
        <w:jc w:val="both"/>
        <w:rPr>
          <w:rFonts w:cs="Trebuchet MS"/>
        </w:rPr>
      </w:pPr>
      <w:r w:rsidRPr="00062307">
        <w:rPr>
          <w:lang w:bidi="ru-RU"/>
        </w:rPr>
        <w:t>контекст сбора Персональных данных – прежде всего, взаимосвязь между Субъектом данных и компанией TLT;</w:t>
      </w:r>
    </w:p>
    <w:p w14:paraId="1A44C8D1" w14:textId="77777777" w:rsidR="00A163E1" w:rsidRPr="00062307" w:rsidRDefault="008C0409">
      <w:pPr>
        <w:pStyle w:val="Kehatekst"/>
        <w:numPr>
          <w:ilvl w:val="2"/>
          <w:numId w:val="10"/>
        </w:numPr>
        <w:tabs>
          <w:tab w:val="left" w:pos="4048"/>
        </w:tabs>
        <w:ind w:left="4047" w:right="276"/>
        <w:jc w:val="both"/>
        <w:rPr>
          <w:rFonts w:cs="Trebuchet MS"/>
        </w:rPr>
      </w:pPr>
      <w:r w:rsidRPr="00062307">
        <w:rPr>
          <w:lang w:bidi="ru-RU"/>
        </w:rPr>
        <w:t>характер Персональных данных – прежде всего, то, обрабатываются ли особые виды Персональных данных или Персональные данные, связанные с обвинительными приговорами по виновным деяниям либо с виновными деяниями;</w:t>
      </w:r>
    </w:p>
    <w:p w14:paraId="5BD8B38B" w14:textId="48BD8286" w:rsidR="00A163E1" w:rsidRPr="00062307" w:rsidRDefault="008C0409">
      <w:pPr>
        <w:pStyle w:val="Kehatekst"/>
        <w:numPr>
          <w:ilvl w:val="2"/>
          <w:numId w:val="10"/>
        </w:numPr>
        <w:tabs>
          <w:tab w:val="left" w:pos="4048"/>
        </w:tabs>
        <w:ind w:left="4047" w:right="276"/>
        <w:jc w:val="both"/>
        <w:rPr>
          <w:rFonts w:cs="Trebuchet MS"/>
        </w:rPr>
      </w:pPr>
      <w:r w:rsidRPr="00062307">
        <w:rPr>
          <w:spacing w:val="-1"/>
          <w:lang w:bidi="ru-RU"/>
        </w:rPr>
        <w:t>возможные последствия планируемой дальнейшей Обработки для Субъектов данных;</w:t>
      </w:r>
    </w:p>
    <w:p w14:paraId="236CCF7D" w14:textId="77777777" w:rsidR="00A163E1" w:rsidRPr="00062307" w:rsidRDefault="008C0409">
      <w:pPr>
        <w:pStyle w:val="Kehatekst"/>
        <w:numPr>
          <w:ilvl w:val="2"/>
          <w:numId w:val="10"/>
        </w:numPr>
        <w:tabs>
          <w:tab w:val="left" w:pos="4048"/>
        </w:tabs>
        <w:ind w:left="4047"/>
      </w:pPr>
      <w:r w:rsidRPr="00062307">
        <w:rPr>
          <w:spacing w:val="-1"/>
          <w:lang w:bidi="ru-RU"/>
        </w:rPr>
        <w:t xml:space="preserve">наличие адекватных защитных мер, которыми могут служить, например, </w:t>
      </w:r>
      <w:r w:rsidRPr="00062307">
        <w:rPr>
          <w:spacing w:val="-1"/>
          <w:u w:val="single"/>
          <w:lang w:bidi="ru-RU"/>
        </w:rPr>
        <w:t xml:space="preserve">шифрование и </w:t>
      </w:r>
      <w:proofErr w:type="spellStart"/>
      <w:r w:rsidRPr="00062307">
        <w:rPr>
          <w:spacing w:val="-1"/>
          <w:u w:val="single"/>
          <w:lang w:bidi="ru-RU"/>
        </w:rPr>
        <w:t>псевдонимизация</w:t>
      </w:r>
      <w:proofErr w:type="spellEnd"/>
      <w:r w:rsidRPr="00062307">
        <w:rPr>
          <w:spacing w:val="-1"/>
          <w:u w:val="single"/>
          <w:lang w:bidi="ru-RU"/>
        </w:rPr>
        <w:t>.</w:t>
      </w:r>
    </w:p>
    <w:p w14:paraId="2060A8C8" w14:textId="77777777" w:rsidR="00A163E1" w:rsidRPr="00062307" w:rsidRDefault="008C0409">
      <w:pPr>
        <w:pStyle w:val="Kehatekst"/>
        <w:tabs>
          <w:tab w:val="left" w:pos="4047"/>
        </w:tabs>
        <w:ind w:left="132" w:firstLine="0"/>
      </w:pPr>
      <w:r w:rsidRPr="00062307">
        <w:rPr>
          <w:w w:val="99"/>
          <w:u w:val="single" w:color="9BBA58"/>
          <w:lang w:bidi="ru-RU"/>
        </w:rPr>
        <w:t xml:space="preserve"> </w:t>
      </w:r>
      <w:r w:rsidRPr="00062307">
        <w:rPr>
          <w:lang w:bidi="ru-RU"/>
        </w:rPr>
        <w:tab/>
      </w:r>
      <w:r w:rsidRPr="00062307">
        <w:rPr>
          <w:spacing w:val="-1"/>
          <w:u w:val="single" w:color="9BBA58"/>
          <w:lang w:bidi="ru-RU"/>
        </w:rPr>
        <w:t xml:space="preserve"> </w:t>
      </w:r>
    </w:p>
    <w:p w14:paraId="3737C73D" w14:textId="29452FCA" w:rsidR="00A163E1" w:rsidRDefault="00A163E1">
      <w:pPr>
        <w:spacing w:before="8"/>
        <w:rPr>
          <w:rFonts w:ascii="Trebuchet MS" w:eastAsia="Trebuchet MS" w:hAnsi="Trebuchet MS" w:cs="Trebuchet MS"/>
          <w:sz w:val="15"/>
          <w:szCs w:val="15"/>
        </w:rPr>
      </w:pPr>
    </w:p>
    <w:p w14:paraId="5E471B71" w14:textId="68F4ADB1" w:rsidR="00456CA2" w:rsidRDefault="00456CA2">
      <w:pPr>
        <w:spacing w:before="8"/>
        <w:rPr>
          <w:rFonts w:ascii="Trebuchet MS" w:eastAsia="Trebuchet MS" w:hAnsi="Trebuchet MS" w:cs="Trebuchet MS"/>
          <w:sz w:val="15"/>
          <w:szCs w:val="15"/>
        </w:rPr>
      </w:pPr>
    </w:p>
    <w:p w14:paraId="0DB851DF" w14:textId="73298112" w:rsidR="00456CA2" w:rsidRDefault="00456CA2">
      <w:pPr>
        <w:spacing w:before="8"/>
        <w:rPr>
          <w:rFonts w:ascii="Trebuchet MS" w:eastAsia="Trebuchet MS" w:hAnsi="Trebuchet MS" w:cs="Trebuchet MS"/>
          <w:sz w:val="15"/>
          <w:szCs w:val="15"/>
        </w:rPr>
      </w:pPr>
    </w:p>
    <w:p w14:paraId="1A497E10" w14:textId="77777777" w:rsidR="00456CA2" w:rsidRPr="00062307" w:rsidRDefault="00456CA2">
      <w:pPr>
        <w:spacing w:before="8"/>
        <w:rPr>
          <w:rFonts w:ascii="Trebuchet MS" w:eastAsia="Trebuchet MS" w:hAnsi="Trebuchet MS" w:cs="Trebuchet MS"/>
          <w:sz w:val="15"/>
          <w:szCs w:val="15"/>
        </w:rPr>
      </w:pPr>
    </w:p>
    <w:p w14:paraId="71E34D0B" w14:textId="77777777" w:rsidR="00A163E1" w:rsidRPr="00062307" w:rsidRDefault="00A163E1">
      <w:pPr>
        <w:rPr>
          <w:rFonts w:ascii="Trebuchet MS" w:eastAsia="Trebuchet MS" w:hAnsi="Trebuchet MS" w:cs="Trebuchet MS"/>
          <w:sz w:val="15"/>
          <w:szCs w:val="15"/>
        </w:rPr>
        <w:sectPr w:rsidR="00A163E1" w:rsidRPr="00062307">
          <w:footerReference w:type="default" r:id="rId11"/>
          <w:pgSz w:w="11910" w:h="16840"/>
          <w:pgMar w:top="1420" w:right="120" w:bottom="940" w:left="720" w:header="1229" w:footer="754" w:gutter="0"/>
          <w:pgNumType w:start="4"/>
          <w:cols w:space="720"/>
        </w:sectPr>
      </w:pPr>
    </w:p>
    <w:p w14:paraId="380F8FB0" w14:textId="77777777" w:rsidR="00A163E1" w:rsidRPr="00062307" w:rsidRDefault="008C0409">
      <w:pPr>
        <w:pStyle w:val="Pealkiri1"/>
        <w:rPr>
          <w:rFonts w:cs="Trebuchet MS"/>
          <w:b w:val="0"/>
          <w:bCs w:val="0"/>
        </w:rPr>
      </w:pPr>
      <w:r w:rsidRPr="00062307">
        <w:rPr>
          <w:color w:val="388740"/>
          <w:spacing w:val="-1"/>
          <w:lang w:bidi="ru-RU"/>
        </w:rPr>
        <w:t>Здесь вы найдете информацию о том, когда мы можем передавать ваши Персональные данные нашим партнерам.</w:t>
      </w:r>
    </w:p>
    <w:p w14:paraId="480833F8" w14:textId="77777777" w:rsidR="00A163E1" w:rsidRPr="00062307" w:rsidRDefault="008C0409">
      <w:pPr>
        <w:spacing w:before="2"/>
        <w:rPr>
          <w:rFonts w:ascii="Trebuchet MS" w:eastAsia="Trebuchet MS" w:hAnsi="Trebuchet MS" w:cs="Trebuchet MS"/>
          <w:b/>
          <w:bCs/>
          <w:sz w:val="16"/>
          <w:szCs w:val="16"/>
        </w:rPr>
      </w:pPr>
      <w:r w:rsidRPr="00062307">
        <w:rPr>
          <w:lang w:bidi="ru-RU"/>
        </w:rPr>
        <w:br w:type="column"/>
      </w:r>
    </w:p>
    <w:p w14:paraId="7DBE938C" w14:textId="77777777" w:rsidR="00A163E1" w:rsidRPr="00062307" w:rsidRDefault="008C0409">
      <w:pPr>
        <w:pStyle w:val="Pealkiri2"/>
        <w:numPr>
          <w:ilvl w:val="0"/>
          <w:numId w:val="10"/>
        </w:numPr>
        <w:tabs>
          <w:tab w:val="left" w:pos="600"/>
        </w:tabs>
        <w:ind w:right="285"/>
        <w:rPr>
          <w:rFonts w:cs="Trebuchet MS"/>
          <w:b w:val="0"/>
          <w:bCs w:val="0"/>
        </w:rPr>
      </w:pPr>
      <w:r w:rsidRPr="00062307">
        <w:rPr>
          <w:color w:val="388740"/>
          <w:lang w:bidi="ru-RU"/>
        </w:rPr>
        <w:t>ОБНАРОДОВАНИЕ КЛИЕНТСКИХ ДАННЫХ И/ИЛИ ИХ ПЕРЕДАЧА ТРЕТЬИМ ЛИЦАМ</w:t>
      </w:r>
    </w:p>
    <w:p w14:paraId="132F55A0" w14:textId="77777777" w:rsidR="00A163E1" w:rsidRPr="00062307" w:rsidRDefault="00A163E1">
      <w:pPr>
        <w:spacing w:before="6"/>
        <w:rPr>
          <w:rFonts w:ascii="Trebuchet MS" w:eastAsia="Trebuchet MS" w:hAnsi="Trebuchet MS" w:cs="Trebuchet MS"/>
          <w:b/>
          <w:bCs/>
          <w:sz w:val="20"/>
          <w:szCs w:val="20"/>
        </w:rPr>
      </w:pPr>
    </w:p>
    <w:p w14:paraId="19F4A708" w14:textId="77777777" w:rsidR="00A163E1" w:rsidRPr="00062307" w:rsidRDefault="008C0409">
      <w:pPr>
        <w:pStyle w:val="Kehatekst"/>
        <w:numPr>
          <w:ilvl w:val="1"/>
          <w:numId w:val="10"/>
        </w:numPr>
        <w:tabs>
          <w:tab w:val="left" w:pos="816"/>
        </w:tabs>
        <w:ind w:right="279"/>
        <w:jc w:val="both"/>
      </w:pPr>
      <w:r w:rsidRPr="00062307">
        <w:rPr>
          <w:lang w:bidi="ru-RU"/>
        </w:rPr>
        <w:t>TLT сотрудничает с лицами, которым TLT может передавать в рамках и с целью сотрудничества данные, связанные с Субъектами данных, в т. ч. Персональные данные.</w:t>
      </w:r>
    </w:p>
    <w:p w14:paraId="59B89175" w14:textId="77777777" w:rsidR="00A163E1" w:rsidRPr="00062307" w:rsidRDefault="008C0409">
      <w:pPr>
        <w:pStyle w:val="Kehatekst"/>
        <w:numPr>
          <w:ilvl w:val="1"/>
          <w:numId w:val="10"/>
        </w:numPr>
        <w:tabs>
          <w:tab w:val="left" w:pos="816"/>
        </w:tabs>
        <w:spacing w:before="61"/>
        <w:ind w:right="278"/>
        <w:jc w:val="both"/>
        <w:rPr>
          <w:rFonts w:cs="Trebuchet MS"/>
        </w:rPr>
      </w:pPr>
      <w:r w:rsidRPr="00062307">
        <w:rPr>
          <w:lang w:bidi="ru-RU"/>
        </w:rPr>
        <w:t xml:space="preserve">Такими третьими лицами могут быть рекламные и маркетинговые партнеры, предприятия, проводящие исследование удовлетворенности клиентов, поставщики услуг по взысканию долгов, действующие на основании закона </w:t>
      </w:r>
      <w:r w:rsidRPr="00062307">
        <w:rPr>
          <w:spacing w:val="-1"/>
          <w:u w:val="single" w:color="000000"/>
          <w:lang w:bidi="ru-RU"/>
        </w:rPr>
        <w:t xml:space="preserve">исследовательские учреждения, клиенты TLT, </w:t>
      </w:r>
      <w:r w:rsidRPr="00062307">
        <w:rPr>
          <w:lang w:bidi="ru-RU"/>
        </w:rPr>
        <w:t xml:space="preserve"> регистры нарушения сроков оплаты, партнеры в области информационно-коммуникационных технологий (ИКТ), т. е. поставщики  различных технических услуг и поставщики  услуги передачи счетов-фактур, при условии , что:</w:t>
      </w:r>
    </w:p>
    <w:p w14:paraId="18B10E26" w14:textId="77777777" w:rsidR="00A163E1" w:rsidRPr="00062307" w:rsidRDefault="008C0409">
      <w:pPr>
        <w:pStyle w:val="Kehatekst"/>
        <w:numPr>
          <w:ilvl w:val="2"/>
          <w:numId w:val="10"/>
        </w:numPr>
        <w:tabs>
          <w:tab w:val="left" w:pos="1104"/>
        </w:tabs>
        <w:spacing w:line="231" w:lineRule="exact"/>
      </w:pPr>
      <w:r w:rsidRPr="00062307">
        <w:rPr>
          <w:lang w:bidi="ru-RU"/>
        </w:rPr>
        <w:t>соответствующие цель и Обработка законны;</w:t>
      </w:r>
    </w:p>
    <w:p w14:paraId="5B7876B5" w14:textId="77777777" w:rsidR="00A163E1" w:rsidRPr="00062307" w:rsidRDefault="008C0409">
      <w:pPr>
        <w:pStyle w:val="Kehatekst"/>
        <w:numPr>
          <w:ilvl w:val="2"/>
          <w:numId w:val="10"/>
        </w:numPr>
        <w:tabs>
          <w:tab w:val="left" w:pos="1104"/>
        </w:tabs>
        <w:ind w:right="285"/>
        <w:rPr>
          <w:rFonts w:cs="Trebuchet MS"/>
        </w:rPr>
      </w:pPr>
      <w:r w:rsidRPr="00062307">
        <w:rPr>
          <w:spacing w:val="-1"/>
          <w:lang w:bidi="ru-RU"/>
        </w:rPr>
        <w:t>Обработка Персональных данных осуществляется в соответствии с инструкциями компании TLT и на основании действующего Договора.</w:t>
      </w:r>
    </w:p>
    <w:p w14:paraId="376EF2B8" w14:textId="77777777" w:rsidR="00A163E1" w:rsidRPr="00062307" w:rsidRDefault="00A163E1">
      <w:pPr>
        <w:rPr>
          <w:rFonts w:ascii="Trebuchet MS" w:eastAsia="Trebuchet MS" w:hAnsi="Trebuchet MS" w:cs="Trebuchet MS"/>
        </w:rPr>
        <w:sectPr w:rsidR="00A163E1" w:rsidRPr="00062307">
          <w:type w:val="continuous"/>
          <w:pgSz w:w="11910" w:h="16840"/>
          <w:pgMar w:top="1580" w:right="120" w:bottom="700" w:left="720" w:header="720" w:footer="720" w:gutter="0"/>
          <w:cols w:num="2" w:space="720" w:equalWidth="0">
            <w:col w:w="2790" w:space="153"/>
            <w:col w:w="8127"/>
          </w:cols>
        </w:sectPr>
      </w:pPr>
    </w:p>
    <w:p w14:paraId="36624513" w14:textId="77777777" w:rsidR="00A163E1" w:rsidRPr="00062307" w:rsidRDefault="008C0409" w:rsidP="00456CA2">
      <w:pPr>
        <w:pStyle w:val="Kehatekst"/>
        <w:tabs>
          <w:tab w:val="left" w:pos="3183"/>
          <w:tab w:val="left" w:pos="3759"/>
          <w:tab w:val="left" w:pos="10951"/>
        </w:tabs>
        <w:spacing w:before="60"/>
        <w:ind w:left="3183" w:hanging="3066"/>
        <w:rPr>
          <w:rFonts w:cs="Trebuchet MS"/>
        </w:rPr>
      </w:pPr>
      <w:r w:rsidRPr="00062307">
        <w:rPr>
          <w:w w:val="95"/>
          <w:u w:val="single" w:color="9BBA58"/>
          <w:lang w:bidi="ru-RU"/>
        </w:rPr>
        <w:t xml:space="preserve"> </w:t>
      </w:r>
      <w:r w:rsidRPr="00062307">
        <w:rPr>
          <w:w w:val="95"/>
          <w:u w:val="single" w:color="9BBA58"/>
          <w:lang w:bidi="ru-RU"/>
        </w:rPr>
        <w:tab/>
        <w:t>6.3</w:t>
      </w:r>
      <w:r w:rsidRPr="00062307">
        <w:rPr>
          <w:w w:val="95"/>
          <w:u w:val="single" w:color="9BBA58"/>
          <w:lang w:bidi="ru-RU"/>
        </w:rPr>
        <w:tab/>
        <w:t xml:space="preserve">TLT передает Персональные данные за пределы Европейского Союза только в том случае, если: </w:t>
      </w:r>
      <w:r w:rsidRPr="00062307">
        <w:rPr>
          <w:w w:val="95"/>
          <w:u w:val="single" w:color="9BBA58"/>
          <w:lang w:bidi="ru-RU"/>
        </w:rPr>
        <w:tab/>
      </w:r>
    </w:p>
    <w:p w14:paraId="7300C7A3" w14:textId="77777777" w:rsidR="00A163E1" w:rsidRPr="00062307" w:rsidRDefault="00A163E1">
      <w:pPr>
        <w:rPr>
          <w:rFonts w:ascii="Trebuchet MS" w:eastAsia="Trebuchet MS" w:hAnsi="Trebuchet MS" w:cs="Trebuchet MS"/>
        </w:rPr>
        <w:sectPr w:rsidR="00A163E1" w:rsidRPr="00062307">
          <w:type w:val="continuous"/>
          <w:pgSz w:w="11910" w:h="16840"/>
          <w:pgMar w:top="1580" w:right="120" w:bottom="700" w:left="720" w:header="720" w:footer="720" w:gutter="0"/>
          <w:cols w:space="720"/>
        </w:sectPr>
      </w:pPr>
    </w:p>
    <w:p w14:paraId="7FF79AF7" w14:textId="77777777" w:rsidR="00A163E1" w:rsidRPr="00062307" w:rsidRDefault="008C0409">
      <w:pPr>
        <w:pStyle w:val="Kehatekst"/>
        <w:numPr>
          <w:ilvl w:val="3"/>
          <w:numId w:val="10"/>
        </w:numPr>
        <w:tabs>
          <w:tab w:val="left" w:pos="4148"/>
        </w:tabs>
        <w:ind w:right="335"/>
        <w:jc w:val="both"/>
        <w:rPr>
          <w:rFonts w:cs="Trebuchet MS"/>
        </w:rPr>
      </w:pPr>
      <w:r w:rsidRPr="00062307">
        <w:rPr>
          <w:spacing w:val="-1"/>
          <w:lang w:bidi="ru-RU"/>
        </w:rPr>
        <w:t>Комиссия Евросоюза приняла решение о том, что в этой стране существует так называемая достаточная защита;</w:t>
      </w:r>
    </w:p>
    <w:p w14:paraId="59010584" w14:textId="77777777" w:rsidR="00A163E1" w:rsidRPr="00062307" w:rsidRDefault="008C0409">
      <w:pPr>
        <w:pStyle w:val="Kehatekst"/>
        <w:numPr>
          <w:ilvl w:val="3"/>
          <w:numId w:val="10"/>
        </w:numPr>
        <w:tabs>
          <w:tab w:val="left" w:pos="4148"/>
        </w:tabs>
        <w:ind w:right="340"/>
        <w:jc w:val="both"/>
        <w:rPr>
          <w:rFonts w:cs="Trebuchet MS"/>
        </w:rPr>
      </w:pPr>
      <w:r w:rsidRPr="00062307">
        <w:rPr>
          <w:lang w:bidi="ru-RU"/>
        </w:rPr>
        <w:t>Компания TLT приняла достаточные защитные меры (например, применяемые внутри концерна обязательные правила или стандартные положения о защите данных);</w:t>
      </w:r>
    </w:p>
    <w:p w14:paraId="173D88AD" w14:textId="77777777" w:rsidR="00A163E1" w:rsidRPr="00062307" w:rsidRDefault="008C0409">
      <w:pPr>
        <w:pStyle w:val="Kehatekst"/>
        <w:numPr>
          <w:ilvl w:val="3"/>
          <w:numId w:val="10"/>
        </w:numPr>
        <w:tabs>
          <w:tab w:val="left" w:pos="4148"/>
        </w:tabs>
        <w:ind w:right="338"/>
        <w:jc w:val="both"/>
        <w:rPr>
          <w:rFonts w:cs="Trebuchet MS"/>
        </w:rPr>
      </w:pPr>
      <w:r w:rsidRPr="00062307">
        <w:rPr>
          <w:spacing w:val="-1"/>
          <w:lang w:bidi="ru-RU"/>
        </w:rPr>
        <w:t>Субъект данных дал однозначное согласие на передачу после того, как компания TLT сообщила ему о потенциальных рисках, сопряженных с такой передачей и вызванных отсутствием решения об адекватных защитных мерах и достаточности защиты;</w:t>
      </w:r>
    </w:p>
    <w:p w14:paraId="2EB101A8" w14:textId="77777777" w:rsidR="00A163E1" w:rsidRPr="00062307" w:rsidRDefault="008C0409">
      <w:pPr>
        <w:pStyle w:val="Kehatekst"/>
        <w:numPr>
          <w:ilvl w:val="3"/>
          <w:numId w:val="10"/>
        </w:numPr>
        <w:tabs>
          <w:tab w:val="left" w:pos="4148"/>
        </w:tabs>
        <w:ind w:right="339"/>
        <w:jc w:val="both"/>
        <w:rPr>
          <w:rFonts w:cs="Trebuchet MS"/>
        </w:rPr>
      </w:pPr>
      <w:r w:rsidRPr="00062307">
        <w:rPr>
          <w:spacing w:val="-1"/>
          <w:lang w:bidi="ru-RU"/>
        </w:rPr>
        <w:t>передача необходима для выполнения договора между Субъектом данных и ответственным обработчиком или для принятия преддоговорных мер, принимаемых на основании ходатайства Субъекта данных;</w:t>
      </w:r>
    </w:p>
    <w:p w14:paraId="57995555" w14:textId="77777777" w:rsidR="00A163E1" w:rsidRPr="00062307" w:rsidRDefault="008C0409">
      <w:pPr>
        <w:pStyle w:val="Kehatekst"/>
        <w:numPr>
          <w:ilvl w:val="3"/>
          <w:numId w:val="10"/>
        </w:numPr>
        <w:tabs>
          <w:tab w:val="left" w:pos="4208"/>
        </w:tabs>
        <w:ind w:right="342"/>
        <w:jc w:val="both"/>
      </w:pPr>
      <w:r w:rsidRPr="00062307">
        <w:rPr>
          <w:spacing w:val="-1"/>
          <w:lang w:bidi="ru-RU"/>
        </w:rPr>
        <w:t>передача необходима, чтобы в интересах Субъекта данных заключить договор между ответственным обработчиком и иным физическим или юридическим лицом или выполнить такой договор;</w:t>
      </w:r>
    </w:p>
    <w:p w14:paraId="306B8CC6" w14:textId="77777777" w:rsidR="00A163E1" w:rsidRPr="00062307" w:rsidRDefault="008C0409">
      <w:pPr>
        <w:pStyle w:val="Kehatekst"/>
        <w:numPr>
          <w:ilvl w:val="3"/>
          <w:numId w:val="10"/>
        </w:numPr>
        <w:tabs>
          <w:tab w:val="left" w:pos="4148"/>
        </w:tabs>
        <w:spacing w:line="230" w:lineRule="exact"/>
      </w:pPr>
      <w:r w:rsidRPr="00062307">
        <w:rPr>
          <w:spacing w:val="-1"/>
          <w:lang w:bidi="ru-RU"/>
        </w:rPr>
        <w:t>передача необходима по веским причинам, вызванным общественным интересом;</w:t>
      </w:r>
    </w:p>
    <w:p w14:paraId="29045B2D" w14:textId="3CFDDFEF" w:rsidR="00A163E1" w:rsidRPr="00062307" w:rsidRDefault="008C0409">
      <w:pPr>
        <w:pStyle w:val="Kehatekst"/>
        <w:numPr>
          <w:ilvl w:val="3"/>
          <w:numId w:val="10"/>
        </w:numPr>
        <w:tabs>
          <w:tab w:val="left" w:pos="4148"/>
          <w:tab w:val="left" w:pos="5389"/>
          <w:tab w:val="left" w:pos="5818"/>
          <w:tab w:val="left" w:pos="6630"/>
          <w:tab w:val="left" w:pos="7917"/>
          <w:tab w:val="left" w:pos="9382"/>
          <w:tab w:val="left" w:pos="10622"/>
        </w:tabs>
      </w:pPr>
      <w:r w:rsidRPr="00062307">
        <w:rPr>
          <w:spacing w:val="-1"/>
          <w:w w:val="95"/>
          <w:lang w:bidi="ru-RU"/>
        </w:rPr>
        <w:t>передача необходима для составления, представления или защиты правовых консультаций;</w:t>
      </w:r>
      <w:r w:rsidRPr="00062307">
        <w:rPr>
          <w:spacing w:val="-1"/>
          <w:w w:val="95"/>
          <w:lang w:bidi="ru-RU"/>
        </w:rPr>
        <w:tab/>
      </w:r>
      <w:r w:rsidRPr="00062307">
        <w:rPr>
          <w:spacing w:val="-1"/>
          <w:w w:val="95"/>
          <w:lang w:bidi="ru-RU"/>
        </w:rPr>
        <w:tab/>
      </w:r>
    </w:p>
    <w:p w14:paraId="293A5B2C" w14:textId="77777777" w:rsidR="00A163E1" w:rsidRPr="00062307" w:rsidRDefault="008C0409">
      <w:pPr>
        <w:pStyle w:val="Kehatekst"/>
        <w:numPr>
          <w:ilvl w:val="3"/>
          <w:numId w:val="10"/>
        </w:numPr>
        <w:tabs>
          <w:tab w:val="left" w:pos="4148"/>
        </w:tabs>
        <w:spacing w:before="1"/>
        <w:ind w:right="337"/>
        <w:jc w:val="both"/>
      </w:pPr>
      <w:r w:rsidRPr="00062307">
        <w:rPr>
          <w:spacing w:val="-1"/>
          <w:lang w:bidi="ru-RU"/>
        </w:rPr>
        <w:t>передача необходима, чтобы защитить существенные интересы Субъекта данных или иных лиц, если Субъект данных физически или юридически неспособен дать согласие.</w:t>
      </w:r>
    </w:p>
    <w:p w14:paraId="3EC87A9B" w14:textId="77777777" w:rsidR="00A163E1" w:rsidRPr="00062307" w:rsidRDefault="008C0409">
      <w:pPr>
        <w:pStyle w:val="Kehatekst"/>
        <w:tabs>
          <w:tab w:val="left" w:pos="4147"/>
          <w:tab w:val="left" w:pos="11051"/>
        </w:tabs>
        <w:ind w:left="232" w:firstLine="0"/>
        <w:rPr>
          <w:rFonts w:cs="Trebuchet MS"/>
        </w:rPr>
      </w:pPr>
      <w:r w:rsidRPr="00062307">
        <w:rPr>
          <w:spacing w:val="-1"/>
          <w:u w:val="single" w:color="9BBA58"/>
          <w:lang w:bidi="ru-RU"/>
        </w:rPr>
        <w:t xml:space="preserve"> </w:t>
      </w:r>
      <w:r w:rsidRPr="00062307">
        <w:rPr>
          <w:spacing w:val="-1"/>
          <w:u w:val="single" w:color="9BBA58"/>
          <w:lang w:bidi="ru-RU"/>
        </w:rPr>
        <w:tab/>
        <w:t xml:space="preserve"> </w:t>
      </w:r>
      <w:r w:rsidRPr="00062307">
        <w:rPr>
          <w:spacing w:val="-1"/>
          <w:u w:val="single" w:color="9BBA58"/>
          <w:lang w:bidi="ru-RU"/>
        </w:rPr>
        <w:tab/>
      </w:r>
    </w:p>
    <w:p w14:paraId="2C145B0F" w14:textId="77777777" w:rsidR="00A163E1" w:rsidRPr="00062307" w:rsidRDefault="00A163E1">
      <w:pPr>
        <w:spacing w:before="2"/>
        <w:rPr>
          <w:rFonts w:ascii="Trebuchet MS" w:eastAsia="Trebuchet MS" w:hAnsi="Trebuchet MS" w:cs="Trebuchet MS"/>
          <w:sz w:val="19"/>
          <w:szCs w:val="19"/>
        </w:rPr>
      </w:pPr>
    </w:p>
    <w:tbl>
      <w:tblPr>
        <w:tblW w:w="0" w:type="auto"/>
        <w:tblInd w:w="110" w:type="dxa"/>
        <w:tblLayout w:type="fixed"/>
        <w:tblCellMar>
          <w:left w:w="0" w:type="dxa"/>
          <w:right w:w="0" w:type="dxa"/>
        </w:tblCellMar>
        <w:tblLook w:val="01E0" w:firstRow="1" w:lastRow="1" w:firstColumn="1" w:lastColumn="1" w:noHBand="0" w:noVBand="0"/>
      </w:tblPr>
      <w:tblGrid>
        <w:gridCol w:w="3049"/>
        <w:gridCol w:w="7959"/>
      </w:tblGrid>
      <w:tr w:rsidR="00A163E1" w:rsidRPr="00062307" w14:paraId="6490383E" w14:textId="77777777" w:rsidTr="00E67AC0">
        <w:trPr>
          <w:trHeight w:hRule="exact" w:val="4270"/>
        </w:trPr>
        <w:tc>
          <w:tcPr>
            <w:tcW w:w="3049" w:type="dxa"/>
            <w:tcBorders>
              <w:top w:val="nil"/>
              <w:left w:val="nil"/>
              <w:bottom w:val="nil"/>
              <w:right w:val="nil"/>
            </w:tcBorders>
          </w:tcPr>
          <w:p w14:paraId="23F6249E" w14:textId="77777777" w:rsidR="00A163E1" w:rsidRPr="00062307" w:rsidRDefault="008C0409">
            <w:pPr>
              <w:pStyle w:val="TableParagraph"/>
              <w:spacing w:before="28"/>
              <w:ind w:left="230" w:right="255"/>
              <w:rPr>
                <w:rFonts w:ascii="Trebuchet MS" w:eastAsia="Trebuchet MS" w:hAnsi="Trebuchet MS" w:cs="Trebuchet MS"/>
                <w:sz w:val="24"/>
                <w:szCs w:val="24"/>
              </w:rPr>
            </w:pPr>
            <w:r w:rsidRPr="00062307">
              <w:rPr>
                <w:b/>
                <w:color w:val="388740"/>
                <w:spacing w:val="-1"/>
                <w:sz w:val="24"/>
                <w:lang w:bidi="ru-RU"/>
              </w:rPr>
              <w:t>Здесь вы найдете описание того, как мы защищаем ваши Персональные данные, и где найти информацию о сроках хранения Персональных данных.</w:t>
            </w:r>
          </w:p>
        </w:tc>
        <w:tc>
          <w:tcPr>
            <w:tcW w:w="7959" w:type="dxa"/>
            <w:tcBorders>
              <w:top w:val="nil"/>
              <w:left w:val="nil"/>
              <w:bottom w:val="nil"/>
              <w:right w:val="nil"/>
            </w:tcBorders>
          </w:tcPr>
          <w:p w14:paraId="34E796E5" w14:textId="77777777" w:rsidR="00A163E1" w:rsidRPr="00062307" w:rsidRDefault="008C0409">
            <w:pPr>
              <w:pStyle w:val="Pealkiri2"/>
              <w:numPr>
                <w:ilvl w:val="0"/>
                <w:numId w:val="9"/>
              </w:numPr>
              <w:tabs>
                <w:tab w:val="left" w:pos="484"/>
              </w:tabs>
              <w:spacing w:before="148"/>
              <w:rPr>
                <w:b w:val="0"/>
                <w:bCs w:val="0"/>
              </w:rPr>
            </w:pPr>
            <w:r w:rsidRPr="00062307">
              <w:rPr>
                <w:color w:val="388740"/>
                <w:spacing w:val="-1"/>
                <w:lang w:bidi="ru-RU"/>
              </w:rPr>
              <w:t>БЕЗОПАСНОСТЬ ОБРАБОТКИ ПЕРСОНАЛЬНЫХ ДАННЫХ</w:t>
            </w:r>
          </w:p>
          <w:p w14:paraId="33948C55" w14:textId="77777777" w:rsidR="00A163E1" w:rsidRPr="00062307" w:rsidRDefault="00A163E1">
            <w:pPr>
              <w:pStyle w:val="TableParagraph"/>
              <w:spacing w:before="8"/>
              <w:rPr>
                <w:rFonts w:ascii="Trebuchet MS" w:eastAsia="Trebuchet MS" w:hAnsi="Trebuchet MS" w:cs="Trebuchet MS"/>
                <w:sz w:val="20"/>
                <w:szCs w:val="20"/>
              </w:rPr>
            </w:pPr>
          </w:p>
          <w:p w14:paraId="64D87B1C" w14:textId="77777777" w:rsidR="00A163E1" w:rsidRPr="00062307" w:rsidRDefault="008C0409">
            <w:pPr>
              <w:pStyle w:val="Loendilik"/>
              <w:numPr>
                <w:ilvl w:val="1"/>
                <w:numId w:val="9"/>
              </w:numPr>
              <w:tabs>
                <w:tab w:val="left" w:pos="700"/>
              </w:tabs>
              <w:ind w:right="235"/>
              <w:jc w:val="both"/>
              <w:rPr>
                <w:rFonts w:ascii="Trebuchet MS" w:eastAsia="Trebuchet MS" w:hAnsi="Trebuchet MS" w:cs="Trebuchet MS"/>
                <w:sz w:val="20"/>
                <w:szCs w:val="20"/>
              </w:rPr>
            </w:pPr>
            <w:r w:rsidRPr="00062307">
              <w:rPr>
                <w:sz w:val="20"/>
                <w:lang w:bidi="ru-RU"/>
              </w:rPr>
              <w:t>TLT хранит Персональные данные только в течение минимально необходимого времени. Персональные данные, срок которых истек, уничтожаются с применением наилучших практик, а также в соответствии с порядком, установленным для этого компанией TLT.</w:t>
            </w:r>
          </w:p>
          <w:p w14:paraId="5FF7C008" w14:textId="77777777" w:rsidR="00A163E1" w:rsidRPr="00062307" w:rsidRDefault="008C0409">
            <w:pPr>
              <w:pStyle w:val="Loendilik"/>
              <w:numPr>
                <w:ilvl w:val="1"/>
                <w:numId w:val="9"/>
              </w:numPr>
              <w:tabs>
                <w:tab w:val="left" w:pos="700"/>
              </w:tabs>
              <w:spacing w:before="60"/>
              <w:ind w:right="230"/>
              <w:jc w:val="both"/>
              <w:rPr>
                <w:rFonts w:ascii="Trebuchet MS" w:eastAsia="Trebuchet MS" w:hAnsi="Trebuchet MS" w:cs="Trebuchet MS"/>
                <w:sz w:val="20"/>
                <w:szCs w:val="20"/>
              </w:rPr>
            </w:pPr>
            <w:r w:rsidRPr="00062307">
              <w:rPr>
                <w:sz w:val="20"/>
                <w:lang w:bidi="ru-RU"/>
              </w:rPr>
              <w:t>Компания TLT установила инструкции и процедурные правила для обеспечения безопасности Персональных данных за счет принятия как организационных, так и технических мер.</w:t>
            </w:r>
          </w:p>
          <w:p w14:paraId="3E8ECB19" w14:textId="7284B959" w:rsidR="00A163E1" w:rsidRPr="00062307" w:rsidRDefault="008C0409">
            <w:pPr>
              <w:pStyle w:val="Loendilik"/>
              <w:numPr>
                <w:ilvl w:val="1"/>
                <w:numId w:val="9"/>
              </w:numPr>
              <w:tabs>
                <w:tab w:val="left" w:pos="700"/>
              </w:tabs>
              <w:spacing w:before="58"/>
              <w:ind w:right="229"/>
              <w:jc w:val="both"/>
              <w:rPr>
                <w:rFonts w:ascii="Trebuchet MS" w:eastAsia="Trebuchet MS" w:hAnsi="Trebuchet MS" w:cs="Trebuchet MS"/>
                <w:sz w:val="20"/>
                <w:szCs w:val="20"/>
              </w:rPr>
            </w:pPr>
            <w:r w:rsidRPr="00062307">
              <w:rPr>
                <w:spacing w:val="-1"/>
                <w:sz w:val="20"/>
                <w:lang w:bidi="ru-RU"/>
              </w:rPr>
              <w:t>Если в связи с персональными данными происходит какой бы то ни было инцидент, TLT принимает необходимые меры для смягчения последствий и минимизации релевантных рисков в будущем. Среди прочего TLT регистрирует инциденты и в предусмотренном для этого случае информирует Инспекцию по защите данных и Субъект данных непосредственно (например, по электронной почте) или публично (например, через новости).</w:t>
            </w:r>
          </w:p>
          <w:p w14:paraId="07124FE8" w14:textId="77777777" w:rsidR="00A163E1" w:rsidRPr="00062307" w:rsidRDefault="008C0409">
            <w:pPr>
              <w:pStyle w:val="TableParagraph"/>
              <w:tabs>
                <w:tab w:val="left" w:pos="699"/>
                <w:tab w:val="left" w:pos="7892"/>
              </w:tabs>
              <w:ind w:left="-2928"/>
              <w:rPr>
                <w:rFonts w:ascii="Trebuchet MS" w:eastAsia="Trebuchet MS" w:hAnsi="Trebuchet MS" w:cs="Trebuchet MS"/>
                <w:sz w:val="20"/>
                <w:szCs w:val="20"/>
              </w:rPr>
            </w:pPr>
            <w:r w:rsidRPr="00062307">
              <w:rPr>
                <w:spacing w:val="-1"/>
                <w:sz w:val="20"/>
                <w:u w:val="single" w:color="9BBA58"/>
                <w:lang w:bidi="ru-RU"/>
              </w:rPr>
              <w:t xml:space="preserve"> </w:t>
            </w:r>
            <w:r w:rsidRPr="00062307">
              <w:rPr>
                <w:spacing w:val="-1"/>
                <w:sz w:val="20"/>
                <w:u w:val="single" w:color="9BBA58"/>
                <w:lang w:bidi="ru-RU"/>
              </w:rPr>
              <w:tab/>
              <w:t xml:space="preserve"> </w:t>
            </w:r>
            <w:r w:rsidRPr="00062307">
              <w:rPr>
                <w:spacing w:val="-1"/>
                <w:sz w:val="20"/>
                <w:u w:val="single" w:color="9BBA58"/>
                <w:lang w:bidi="ru-RU"/>
              </w:rPr>
              <w:tab/>
            </w:r>
          </w:p>
        </w:tc>
      </w:tr>
      <w:tr w:rsidR="00A163E1" w:rsidRPr="00062307" w14:paraId="4DB4FD80" w14:textId="77777777" w:rsidTr="000F599F">
        <w:trPr>
          <w:trHeight w:hRule="exact" w:val="7505"/>
        </w:trPr>
        <w:tc>
          <w:tcPr>
            <w:tcW w:w="3049" w:type="dxa"/>
            <w:tcBorders>
              <w:top w:val="nil"/>
              <w:left w:val="nil"/>
              <w:bottom w:val="nil"/>
              <w:right w:val="nil"/>
            </w:tcBorders>
          </w:tcPr>
          <w:p w14:paraId="0BCA8EE0" w14:textId="77777777" w:rsidR="00A163E1" w:rsidRPr="00062307" w:rsidRDefault="008C0409">
            <w:pPr>
              <w:pStyle w:val="TableParagraph"/>
              <w:spacing w:before="113"/>
              <w:ind w:left="230" w:right="122"/>
              <w:rPr>
                <w:rFonts w:ascii="Trebuchet MS" w:eastAsia="Trebuchet MS" w:hAnsi="Trebuchet MS" w:cs="Trebuchet MS"/>
                <w:sz w:val="24"/>
                <w:szCs w:val="24"/>
              </w:rPr>
            </w:pPr>
            <w:r w:rsidRPr="00062307">
              <w:rPr>
                <w:b/>
                <w:color w:val="388740"/>
                <w:spacing w:val="-1"/>
                <w:sz w:val="24"/>
                <w:lang w:bidi="ru-RU"/>
              </w:rPr>
              <w:t>Ваши Персональные данные принадлежит вам, и здесь вы найдете информацию о том, что какие права вы имеете при защите своих Персональных данных.</w:t>
            </w:r>
          </w:p>
        </w:tc>
        <w:tc>
          <w:tcPr>
            <w:tcW w:w="7959" w:type="dxa"/>
            <w:tcBorders>
              <w:top w:val="nil"/>
              <w:left w:val="nil"/>
              <w:bottom w:val="nil"/>
              <w:right w:val="nil"/>
            </w:tcBorders>
          </w:tcPr>
          <w:p w14:paraId="74D7CD83" w14:textId="77777777" w:rsidR="00A163E1" w:rsidRPr="00062307" w:rsidRDefault="00A163E1">
            <w:pPr>
              <w:pStyle w:val="TableParagraph"/>
              <w:spacing w:before="12"/>
              <w:rPr>
                <w:rFonts w:ascii="Trebuchet MS" w:eastAsia="Trebuchet MS" w:hAnsi="Trebuchet MS" w:cs="Trebuchet MS"/>
                <w:sz w:val="19"/>
                <w:szCs w:val="19"/>
              </w:rPr>
            </w:pPr>
          </w:p>
          <w:p w14:paraId="15F405E4" w14:textId="77777777" w:rsidR="00A163E1" w:rsidRPr="00062307" w:rsidRDefault="008C0409">
            <w:pPr>
              <w:pStyle w:val="Pealkiri2"/>
              <w:numPr>
                <w:ilvl w:val="0"/>
                <w:numId w:val="8"/>
              </w:numPr>
              <w:tabs>
                <w:tab w:val="left" w:pos="484"/>
              </w:tabs>
              <w:rPr>
                <w:b w:val="0"/>
                <w:bCs w:val="0"/>
              </w:rPr>
            </w:pPr>
            <w:r w:rsidRPr="00062307">
              <w:rPr>
                <w:color w:val="388740"/>
                <w:lang w:bidi="ru-RU"/>
              </w:rPr>
              <w:t>ПРАВА СУБЪЕКТА ДАННЫХ</w:t>
            </w:r>
          </w:p>
          <w:p w14:paraId="4D92B380" w14:textId="77777777" w:rsidR="00A163E1" w:rsidRPr="00062307" w:rsidRDefault="00A163E1">
            <w:pPr>
              <w:pStyle w:val="TableParagraph"/>
              <w:spacing w:before="6"/>
              <w:rPr>
                <w:rFonts w:ascii="Trebuchet MS" w:eastAsia="Trebuchet MS" w:hAnsi="Trebuchet MS" w:cs="Trebuchet MS"/>
                <w:sz w:val="20"/>
                <w:szCs w:val="20"/>
              </w:rPr>
            </w:pPr>
          </w:p>
          <w:p w14:paraId="0FFD0DC5" w14:textId="77777777" w:rsidR="00A163E1" w:rsidRPr="00062307" w:rsidRDefault="008C0409">
            <w:pPr>
              <w:pStyle w:val="Loendilik"/>
              <w:numPr>
                <w:ilvl w:val="1"/>
                <w:numId w:val="8"/>
              </w:numPr>
              <w:tabs>
                <w:tab w:val="left" w:pos="700"/>
              </w:tabs>
              <w:rPr>
                <w:rFonts w:ascii="Trebuchet MS" w:eastAsia="Trebuchet MS" w:hAnsi="Trebuchet MS" w:cs="Trebuchet MS"/>
                <w:sz w:val="20"/>
                <w:szCs w:val="20"/>
              </w:rPr>
            </w:pPr>
            <w:r w:rsidRPr="00062307">
              <w:rPr>
                <w:sz w:val="20"/>
                <w:lang w:bidi="ru-RU"/>
              </w:rPr>
              <w:t>Права, связанные с согласием:</w:t>
            </w:r>
          </w:p>
          <w:p w14:paraId="7A05F0FD" w14:textId="77777777" w:rsidR="00A163E1" w:rsidRPr="00062307" w:rsidRDefault="008C0409">
            <w:pPr>
              <w:pStyle w:val="Loendilik"/>
              <w:numPr>
                <w:ilvl w:val="2"/>
                <w:numId w:val="8"/>
              </w:numPr>
              <w:tabs>
                <w:tab w:val="left" w:pos="988"/>
              </w:tabs>
              <w:ind w:right="229"/>
              <w:jc w:val="both"/>
              <w:rPr>
                <w:rFonts w:ascii="Trebuchet MS" w:eastAsia="Trebuchet MS" w:hAnsi="Trebuchet MS" w:cs="Trebuchet MS"/>
                <w:sz w:val="20"/>
                <w:szCs w:val="20"/>
              </w:rPr>
            </w:pPr>
            <w:r w:rsidRPr="00062307">
              <w:rPr>
                <w:sz w:val="20"/>
                <w:lang w:bidi="ru-RU"/>
              </w:rPr>
              <w:t>Субъект данных имеет право в любой момент сообщить компании TLT о своем желании отозвать согласие на Обработку Персональных данных.</w:t>
            </w:r>
          </w:p>
          <w:p w14:paraId="50FB237A" w14:textId="77777777" w:rsidR="00A163E1" w:rsidRPr="00062307" w:rsidRDefault="008C0409">
            <w:pPr>
              <w:pStyle w:val="Loendilik"/>
              <w:numPr>
                <w:ilvl w:val="2"/>
                <w:numId w:val="8"/>
              </w:numPr>
              <w:tabs>
                <w:tab w:val="left" w:pos="988"/>
              </w:tabs>
              <w:ind w:right="228"/>
              <w:jc w:val="both"/>
              <w:rPr>
                <w:rFonts w:ascii="Trebuchet MS" w:eastAsia="Trebuchet MS" w:hAnsi="Trebuchet MS" w:cs="Trebuchet MS"/>
                <w:sz w:val="20"/>
                <w:szCs w:val="20"/>
              </w:rPr>
            </w:pPr>
            <w:r w:rsidRPr="00062307">
              <w:rPr>
                <w:sz w:val="20"/>
                <w:lang w:bidi="ru-RU"/>
              </w:rPr>
              <w:t>Согласия, данные компании TLT, вы можете просматривать, изменять и отзывать в самообслуживании TLT или обратившись в TLT.</w:t>
            </w:r>
          </w:p>
          <w:p w14:paraId="4D8CEC0A" w14:textId="77777777" w:rsidR="00A163E1" w:rsidRPr="00062307" w:rsidRDefault="008C0409">
            <w:pPr>
              <w:pStyle w:val="Loendilik"/>
              <w:numPr>
                <w:ilvl w:val="1"/>
                <w:numId w:val="8"/>
              </w:numPr>
              <w:tabs>
                <w:tab w:val="left" w:pos="700"/>
              </w:tabs>
              <w:spacing w:before="60"/>
              <w:rPr>
                <w:rFonts w:ascii="Trebuchet MS" w:eastAsia="Trebuchet MS" w:hAnsi="Trebuchet MS" w:cs="Trebuchet MS"/>
                <w:sz w:val="20"/>
                <w:szCs w:val="20"/>
              </w:rPr>
            </w:pPr>
            <w:r w:rsidRPr="00062307">
              <w:rPr>
                <w:sz w:val="20"/>
                <w:lang w:bidi="ru-RU"/>
              </w:rPr>
              <w:t>При Обработке Персональных данных Субъект данных имеет также следующие права:</w:t>
            </w:r>
          </w:p>
          <w:p w14:paraId="32482AFA" w14:textId="77777777" w:rsidR="00A163E1" w:rsidRPr="00062307" w:rsidRDefault="008C0409">
            <w:pPr>
              <w:pStyle w:val="Loendilik"/>
              <w:numPr>
                <w:ilvl w:val="2"/>
                <w:numId w:val="8"/>
              </w:numPr>
              <w:tabs>
                <w:tab w:val="left" w:pos="988"/>
              </w:tabs>
              <w:rPr>
                <w:rFonts w:ascii="Trebuchet MS" w:eastAsia="Trebuchet MS" w:hAnsi="Trebuchet MS" w:cs="Trebuchet MS"/>
                <w:sz w:val="20"/>
                <w:szCs w:val="20"/>
              </w:rPr>
            </w:pPr>
            <w:r w:rsidRPr="00062307">
              <w:rPr>
                <w:b/>
                <w:spacing w:val="-1"/>
                <w:sz w:val="20"/>
                <w:lang w:bidi="ru-RU"/>
              </w:rPr>
              <w:t>Право на получение информации</w:t>
            </w:r>
            <w:r w:rsidRPr="00062307">
              <w:rPr>
                <w:sz w:val="20"/>
                <w:lang w:bidi="ru-RU"/>
              </w:rPr>
              <w:t>, т. е. право Субъекта данных на получение информации о Персональных данных, собранных о нем;</w:t>
            </w:r>
          </w:p>
          <w:p w14:paraId="0B7F7480" w14:textId="77777777" w:rsidR="00A163E1" w:rsidRPr="00062307" w:rsidRDefault="008C0409">
            <w:pPr>
              <w:pStyle w:val="Loendilik"/>
              <w:numPr>
                <w:ilvl w:val="2"/>
                <w:numId w:val="8"/>
              </w:numPr>
              <w:tabs>
                <w:tab w:val="left" w:pos="988"/>
              </w:tabs>
              <w:ind w:right="234"/>
              <w:jc w:val="both"/>
              <w:rPr>
                <w:rFonts w:ascii="Trebuchet MS" w:eastAsia="Trebuchet MS" w:hAnsi="Trebuchet MS" w:cs="Trebuchet MS"/>
                <w:sz w:val="20"/>
                <w:szCs w:val="20"/>
              </w:rPr>
            </w:pPr>
            <w:r w:rsidRPr="00062307">
              <w:rPr>
                <w:b/>
                <w:spacing w:val="-1"/>
                <w:sz w:val="20"/>
                <w:lang w:bidi="ru-RU"/>
              </w:rPr>
              <w:t>Право на ознакомление с данными,</w:t>
            </w:r>
            <w:r w:rsidRPr="00062307">
              <w:rPr>
                <w:sz w:val="20"/>
                <w:lang w:bidi="ru-RU"/>
              </w:rPr>
              <w:t xml:space="preserve"> которое, в частности, включает в себя право Субъекта данных на получение копии Обрабатываемых Персональных данных;</w:t>
            </w:r>
          </w:p>
          <w:p w14:paraId="33A51929" w14:textId="77777777" w:rsidR="00A163E1" w:rsidRPr="00062307" w:rsidRDefault="008C0409">
            <w:pPr>
              <w:pStyle w:val="Loendilik"/>
              <w:numPr>
                <w:ilvl w:val="2"/>
                <w:numId w:val="8"/>
              </w:numPr>
              <w:tabs>
                <w:tab w:val="left" w:pos="988"/>
              </w:tabs>
              <w:rPr>
                <w:rFonts w:ascii="Trebuchet MS" w:eastAsia="Trebuchet MS" w:hAnsi="Trebuchet MS" w:cs="Trebuchet MS"/>
                <w:sz w:val="20"/>
                <w:szCs w:val="20"/>
              </w:rPr>
            </w:pPr>
            <w:r w:rsidRPr="00062307">
              <w:rPr>
                <w:b/>
                <w:spacing w:val="-1"/>
                <w:sz w:val="20"/>
                <w:lang w:bidi="ru-RU"/>
              </w:rPr>
              <w:t>Право на исправление неверных Персональных данных</w:t>
            </w:r>
            <w:r w:rsidRPr="00062307">
              <w:rPr>
                <w:sz w:val="20"/>
                <w:lang w:bidi="ru-RU"/>
              </w:rPr>
              <w:t>. Субъект данных может, среди прочего, требовать от компании TLT исправления неверных данных;</w:t>
            </w:r>
          </w:p>
          <w:p w14:paraId="55BFB42C" w14:textId="77777777" w:rsidR="00A163E1" w:rsidRPr="00062307" w:rsidRDefault="008C0409">
            <w:pPr>
              <w:pStyle w:val="Loendilik"/>
              <w:numPr>
                <w:ilvl w:val="2"/>
                <w:numId w:val="8"/>
              </w:numPr>
              <w:tabs>
                <w:tab w:val="left" w:pos="988"/>
              </w:tabs>
              <w:ind w:right="230"/>
              <w:jc w:val="both"/>
              <w:rPr>
                <w:rFonts w:ascii="Trebuchet MS" w:eastAsia="Trebuchet MS" w:hAnsi="Trebuchet MS" w:cs="Trebuchet MS"/>
                <w:sz w:val="20"/>
                <w:szCs w:val="20"/>
              </w:rPr>
            </w:pPr>
            <w:r w:rsidRPr="00062307">
              <w:rPr>
                <w:b/>
                <w:spacing w:val="-1"/>
                <w:sz w:val="20"/>
                <w:lang w:bidi="ru-RU"/>
              </w:rPr>
              <w:t>Право на удаление данных,</w:t>
            </w:r>
            <w:r w:rsidRPr="00062307">
              <w:rPr>
                <w:sz w:val="20"/>
                <w:lang w:bidi="ru-RU"/>
              </w:rPr>
              <w:t xml:space="preserve"> </w:t>
            </w:r>
            <w:r w:rsidRPr="00062307">
              <w:rPr>
                <w:spacing w:val="-1"/>
                <w:sz w:val="20"/>
                <w:lang w:bidi="ru-RU"/>
              </w:rPr>
              <w:t>т. е. в определенном случае Субъект данных имеет право требовать, чтобы Персональные данные были удалены, например, если Обработка осуществляется только на основании согласия;</w:t>
            </w:r>
          </w:p>
          <w:p w14:paraId="366FDD64" w14:textId="47ADEC5D" w:rsidR="00A163E1" w:rsidRPr="00062307" w:rsidRDefault="008C0409">
            <w:pPr>
              <w:pStyle w:val="Loendilik"/>
              <w:numPr>
                <w:ilvl w:val="2"/>
                <w:numId w:val="8"/>
              </w:numPr>
              <w:tabs>
                <w:tab w:val="left" w:pos="988"/>
              </w:tabs>
              <w:ind w:right="228"/>
              <w:jc w:val="both"/>
              <w:rPr>
                <w:rFonts w:ascii="Trebuchet MS" w:eastAsia="Trebuchet MS" w:hAnsi="Trebuchet MS" w:cs="Trebuchet MS"/>
                <w:sz w:val="20"/>
                <w:szCs w:val="20"/>
              </w:rPr>
            </w:pPr>
            <w:r w:rsidRPr="00062307">
              <w:rPr>
                <w:b/>
                <w:spacing w:val="-1"/>
                <w:sz w:val="20"/>
                <w:lang w:bidi="ru-RU"/>
              </w:rPr>
              <w:t>Право требовать ограничения Обработки Персональных данных</w:t>
            </w:r>
            <w:r w:rsidRPr="00062307">
              <w:rPr>
                <w:sz w:val="20"/>
                <w:lang w:bidi="ru-RU"/>
              </w:rPr>
              <w:t xml:space="preserve">. Это право возникает, в частности, если Обработка Персональных данных не разрешена на основании закона, или если Субъект данных оспаривает правильность Персональных данных. Субъект данных имеет право требовать ограничения Обработки Персональных данных на срок, позволяющий ответственному обработчику проверить правильность Персональных данных, </w:t>
            </w:r>
            <w:r w:rsidR="000F599F">
              <w:rPr>
                <w:sz w:val="20"/>
                <w:lang w:bidi="ru-RU"/>
              </w:rPr>
              <w:t xml:space="preserve">либо </w:t>
            </w:r>
            <w:r w:rsidRPr="00062307">
              <w:rPr>
                <w:sz w:val="20"/>
                <w:lang w:bidi="ru-RU"/>
              </w:rPr>
              <w:t>если Обработка Персональных данных является незаконной, но Субъект данных не ходатайствует об удалении Персональных данных;</w:t>
            </w:r>
          </w:p>
          <w:p w14:paraId="7C8D2442" w14:textId="77777777" w:rsidR="00A163E1" w:rsidRPr="00062307" w:rsidRDefault="008C0409">
            <w:pPr>
              <w:pStyle w:val="TableParagraph"/>
              <w:tabs>
                <w:tab w:val="left" w:pos="987"/>
                <w:tab w:val="left" w:pos="7892"/>
              </w:tabs>
              <w:spacing w:line="230" w:lineRule="exact"/>
              <w:ind w:left="-2942"/>
              <w:rPr>
                <w:rFonts w:ascii="Trebuchet MS" w:eastAsia="Trebuchet MS" w:hAnsi="Trebuchet MS" w:cs="Trebuchet MS"/>
                <w:sz w:val="20"/>
                <w:szCs w:val="20"/>
              </w:rPr>
            </w:pPr>
            <w:r w:rsidRPr="00062307">
              <w:rPr>
                <w:sz w:val="20"/>
                <w:u w:val="single" w:color="9BBA58"/>
                <w:lang w:bidi="ru-RU"/>
              </w:rPr>
              <w:t xml:space="preserve"> </w:t>
            </w:r>
            <w:r w:rsidRPr="00062307">
              <w:rPr>
                <w:sz w:val="20"/>
                <w:u w:val="single" w:color="9BBA58"/>
                <w:lang w:bidi="ru-RU"/>
              </w:rPr>
              <w:tab/>
              <w:t xml:space="preserve"> </w:t>
            </w:r>
            <w:r w:rsidRPr="00062307">
              <w:rPr>
                <w:sz w:val="20"/>
                <w:u w:val="single" w:color="9BBA58"/>
                <w:lang w:bidi="ru-RU"/>
              </w:rPr>
              <w:tab/>
            </w:r>
          </w:p>
        </w:tc>
      </w:tr>
    </w:tbl>
    <w:p w14:paraId="336DE55A" w14:textId="77777777" w:rsidR="00A163E1" w:rsidRPr="00062307" w:rsidRDefault="00A163E1">
      <w:pPr>
        <w:spacing w:line="230" w:lineRule="exact"/>
        <w:rPr>
          <w:rFonts w:ascii="Trebuchet MS" w:eastAsia="Trebuchet MS" w:hAnsi="Trebuchet MS" w:cs="Trebuchet MS"/>
          <w:sz w:val="20"/>
          <w:szCs w:val="20"/>
        </w:rPr>
        <w:sectPr w:rsidR="00A163E1" w:rsidRPr="00062307">
          <w:pgSz w:w="11910" w:h="16840"/>
          <w:pgMar w:top="1420" w:right="60" w:bottom="940" w:left="620" w:header="1229" w:footer="754" w:gutter="0"/>
          <w:cols w:space="720"/>
        </w:sectPr>
      </w:pPr>
    </w:p>
    <w:p w14:paraId="1A047CF9" w14:textId="5076F615" w:rsidR="00A163E1" w:rsidRPr="00062307" w:rsidRDefault="008C0409">
      <w:pPr>
        <w:pStyle w:val="Kehatekst"/>
        <w:numPr>
          <w:ilvl w:val="0"/>
          <w:numId w:val="7"/>
        </w:numPr>
        <w:tabs>
          <w:tab w:val="left" w:pos="4028"/>
        </w:tabs>
        <w:ind w:right="395"/>
        <w:jc w:val="both"/>
        <w:rPr>
          <w:rFonts w:cs="Trebuchet MS"/>
        </w:rPr>
      </w:pPr>
      <w:r w:rsidRPr="00062307">
        <w:rPr>
          <w:noProof/>
          <w:lang w:val="et-EE" w:eastAsia="zh-CN"/>
        </w:rPr>
        <mc:AlternateContent>
          <mc:Choice Requires="wpg">
            <w:drawing>
              <wp:anchor distT="0" distB="0" distL="114300" distR="114300" simplePos="0" relativeHeight="1072" behindDoc="0" locked="0" layoutInCell="1" allowOverlap="1" wp14:anchorId="4684F93B" wp14:editId="6484A9E7">
                <wp:simplePos x="0" y="0"/>
                <wp:positionH relativeFrom="page">
                  <wp:posOffset>7377430</wp:posOffset>
                </wp:positionH>
                <wp:positionV relativeFrom="page">
                  <wp:posOffset>8954770</wp:posOffset>
                </wp:positionV>
                <wp:extent cx="183515" cy="1270"/>
                <wp:effectExtent l="5080" t="12065" r="11430" b="5715"/>
                <wp:wrapNone/>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270"/>
                          <a:chOff x="11618" y="14102"/>
                          <a:chExt cx="289" cy="2"/>
                        </a:xfrm>
                      </wpg:grpSpPr>
                      <wps:wsp>
                        <wps:cNvPr id="18" name="Freeform 7"/>
                        <wps:cNvSpPr>
                          <a:spLocks/>
                        </wps:cNvSpPr>
                        <wps:spPr bwMode="auto">
                          <a:xfrm>
                            <a:off x="11618" y="14102"/>
                            <a:ext cx="289" cy="2"/>
                          </a:xfrm>
                          <a:custGeom>
                            <a:avLst/>
                            <a:gdLst>
                              <a:gd name="T0" fmla="+- 0 11618 11618"/>
                              <a:gd name="T1" fmla="*/ T0 w 289"/>
                              <a:gd name="T2" fmla="+- 0 11906 11618"/>
                              <a:gd name="T3" fmla="*/ T2 w 289"/>
                            </a:gdLst>
                            <a:ahLst/>
                            <a:cxnLst>
                              <a:cxn ang="0">
                                <a:pos x="T1" y="0"/>
                              </a:cxn>
                              <a:cxn ang="0">
                                <a:pos x="T3" y="0"/>
                              </a:cxn>
                            </a:cxnLst>
                            <a:rect l="0" t="0" r="r" b="b"/>
                            <a:pathLst>
                              <a:path w="289">
                                <a:moveTo>
                                  <a:pt x="0" y="0"/>
                                </a:moveTo>
                                <a:lnTo>
                                  <a:pt x="288" y="0"/>
                                </a:lnTo>
                              </a:path>
                            </a:pathLst>
                          </a:custGeom>
                          <a:noFill/>
                          <a:ln w="7366">
                            <a:solidFill>
                              <a:srgbClr val="008B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FF646" id="Group 6" o:spid="_x0000_s1026" style="position:absolute;margin-left:580.9pt;margin-top:705.1pt;width:14.45pt;height:.1pt;z-index:1072;mso-position-horizontal-relative:page;mso-position-vertical-relative:page" coordorigin="11618,14102" coordsize="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dPXwMAAOUHAAAOAAAAZHJzL2Uyb0RvYy54bWykVVmP0zAQfkfiP1h+BHVzbLZHtF0EPVZI&#10;XBLlB7iOc4jEDrbbdEH8d2bspNsWEAj6kI4zk5lvvjl8++LQ1GQvtKmUnNPoKqRESK6yShZz+mmz&#10;Hk0pMZbJjNVKijl9EIa+uHv65LZrUxGrUtWZ0AScSJN27ZyW1rZpEBheioaZK9UKCcpc6YZZOOoi&#10;yDTrwHtTB3EYjoNO6azVigtj4O3SK+md85/ngtv3eW6EJfWcAjbrnto9t/gM7m5ZWmjWlhXvYbB/&#10;QNGwSkLQo6sls4zsdPWTq6biWhmV2yuumkDlecWFywGyicKLbO612rUulyLtivZIE1B7wdM/u+Xv&#10;9h80qTKo3YQSyRqokQtLxshN1xYpmNzr9mP7QfsEQXyj+GcD6uBSj+fCG5Nt91Zl4I7trHLcHHLd&#10;oAvImhxcCR6OJRAHSzi8jKbXN9ENJRxUUTzpC8RLqCJ+E0XjCDoKlUkUxr58vFz1X8fTmf/UaQKW&#10;+pAOZg8Lc4JWM49smv9j82PJWuGKZJCqgU1A6dlcayGwf8nEE+qsBjbNKZUnGsRogPE/kvhLQgYy&#10;f0MHS/nO2HuhXDXY/o2xfgwykFyNsx77BkYmb2qYiOcjEhIXzD/7wTkaRoPhs4BsQtIRjN17HZzF&#10;g03vbBaOf+3sejBEZ/GjMyhoMWBk5QCbH2SPGyTCcPGErt9aZbBnNoBtaDTwAEaY429sIfSlrf+m&#10;D6Fho1zuEk0J7JKtT7dlFpFhCBRJN6dIBZ4btRcb5TT2YgAgxqO2lqdW8dQ3vBsFsPNaENA9jKAX&#10;XEiQTysr1bqqa1eEWiKQyfV47JAYVVcZKhGM0cV2UWuyZ7gjw+mrhetUcHZmBrtIZs5ZKVi26mXL&#10;qtrLYF87ZqH7egKwD90S/DYLZ6vpapqMkni8GiXhcjl6uV4ko/E6mtwsr5eLxTL6jtCiJC2rLBMS&#10;0Q0LOUr+bkT7q8Gv0uNKPsviLNm1+2HdzpMNzmE4NeQy/HuuhxH1C2WrsgcYV638DQM3Igil0l8p&#10;6eB2mVPzZce0oKR+LWHhzKIkwevIHZKbSQwHfarZnmqY5OBqTi2F9kZxYf0Vtmt1VZQQKXJlleol&#10;7Nq8wnGGnWdSj6o/wM5zkrtLXC79vYeX1enZWT3eznc/AAAA//8DAFBLAwQUAAYACAAAACEAFrJP&#10;j+IAAAAPAQAADwAAAGRycy9kb3ducmV2LnhtbEyPQU/DMAyF70j8h8hI3FiSMQaUptM0AadpEhsS&#10;4ua1XlutSaoma7t/jycOcPOzn56/ly5G24ieulB7Z0BPFAhyuS9qVxr43L3dPYEIEV2BjXdk4EwB&#10;Ftn1VYpJ4Qf3Qf02loJDXEjQQBVjm0gZ8oosholvyfHt4DuLkWVXyqLDgcNtI6dKzaXF2vGHClta&#10;VZQftydr4H3AYXmvX/v18bA6f+8eNl9rTcbc3ozLFxCRxvhnhgs+o0PGTHt/ckUQDWs918weeZpp&#10;NQVx8ehn9Qhi/7ubgcxS+b9H9gMAAP//AwBQSwECLQAUAAYACAAAACEAtoM4kv4AAADhAQAAEwAA&#10;AAAAAAAAAAAAAAAAAAAAW0NvbnRlbnRfVHlwZXNdLnhtbFBLAQItABQABgAIAAAAIQA4/SH/1gAA&#10;AJQBAAALAAAAAAAAAAAAAAAAAC8BAABfcmVscy8ucmVsc1BLAQItABQABgAIAAAAIQBCmndPXwMA&#10;AOUHAAAOAAAAAAAAAAAAAAAAAC4CAABkcnMvZTJvRG9jLnhtbFBLAQItABQABgAIAAAAIQAWsk+P&#10;4gAAAA8BAAAPAAAAAAAAAAAAAAAAALkFAABkcnMvZG93bnJldi54bWxQSwUGAAAAAAQABADzAAAA&#10;yAYAAAAA&#10;">
                <v:shape id="Freeform 7" o:spid="_x0000_s1027" style="position:absolute;left:11618;top:14102;width:289;height:2;visibility:visible;mso-wrap-style:square;v-text-anchor:top" coordsize="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bwbwgAAANsAAAAPAAAAZHJzL2Rvd25yZXYueG1sRI9Bb8Iw&#10;DIXvk/gPkSftNlI4jKkQ0DQJiSsFxNU0XltInNIEKPx6fEDazdZ7fu/zbNF7p67UxSawgdEwA0Vc&#10;BttwZWC7WX5+g4oJ2aILTAbuFGExH7zNMLfhxmu6FqlSEsIxRwN1Sm2udSxr8hiHoSUW7S90HpOs&#10;XaVthzcJ906Ps+xLe2xYGmps6bem8lRcvIHT6nHsx9vj3o3Ol2KSHXZufXbGfLz3P1NQifr0b35d&#10;r6zgC6z8IgPo+RMAAP//AwBQSwECLQAUAAYACAAAACEA2+H2y+4AAACFAQAAEwAAAAAAAAAAAAAA&#10;AAAAAAAAW0NvbnRlbnRfVHlwZXNdLnhtbFBLAQItABQABgAIAAAAIQBa9CxbvwAAABUBAAALAAAA&#10;AAAAAAAAAAAAAB8BAABfcmVscy8ucmVsc1BLAQItABQABgAIAAAAIQAo0bwbwgAAANsAAAAPAAAA&#10;AAAAAAAAAAAAAAcCAABkcnMvZG93bnJldi54bWxQSwUGAAAAAAMAAwC3AAAA9gIAAAAA&#10;" path="m,l288,e" filled="f" strokecolor="#008bc7" strokeweight=".58pt">
                  <v:path arrowok="t" o:connecttype="custom" o:connectlocs="0,0;288,0" o:connectangles="0,0"/>
                </v:shape>
                <w10:wrap anchorx="page" anchory="page"/>
              </v:group>
            </w:pict>
          </mc:Fallback>
        </mc:AlternateContent>
      </w:r>
      <w:r w:rsidRPr="00062307">
        <w:rPr>
          <w:noProof/>
          <w:lang w:val="et-EE" w:eastAsia="zh-CN"/>
        </w:rPr>
        <mc:AlternateContent>
          <mc:Choice Requires="wpg">
            <w:drawing>
              <wp:anchor distT="0" distB="0" distL="114300" distR="114300" simplePos="0" relativeHeight="503304704" behindDoc="1" locked="0" layoutInCell="1" allowOverlap="1" wp14:anchorId="765A38A1" wp14:editId="5378542B">
                <wp:simplePos x="0" y="0"/>
                <wp:positionH relativeFrom="page">
                  <wp:posOffset>7368540</wp:posOffset>
                </wp:positionH>
                <wp:positionV relativeFrom="page">
                  <wp:posOffset>9784080</wp:posOffset>
                </wp:positionV>
                <wp:extent cx="192405" cy="1270"/>
                <wp:effectExtent l="5715" t="12700" r="11430" b="5080"/>
                <wp:wrapNone/>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 cy="1270"/>
                          <a:chOff x="11604" y="15408"/>
                          <a:chExt cx="303" cy="2"/>
                        </a:xfrm>
                      </wpg:grpSpPr>
                      <wps:wsp>
                        <wps:cNvPr id="16" name="Freeform 5"/>
                        <wps:cNvSpPr>
                          <a:spLocks/>
                        </wps:cNvSpPr>
                        <wps:spPr bwMode="auto">
                          <a:xfrm>
                            <a:off x="11604" y="15408"/>
                            <a:ext cx="303" cy="2"/>
                          </a:xfrm>
                          <a:custGeom>
                            <a:avLst/>
                            <a:gdLst>
                              <a:gd name="T0" fmla="+- 0 11604 11604"/>
                              <a:gd name="T1" fmla="*/ T0 w 303"/>
                              <a:gd name="T2" fmla="+- 0 11906 11604"/>
                              <a:gd name="T3" fmla="*/ T2 w 303"/>
                            </a:gdLst>
                            <a:ahLst/>
                            <a:cxnLst>
                              <a:cxn ang="0">
                                <a:pos x="T1" y="0"/>
                              </a:cxn>
                              <a:cxn ang="0">
                                <a:pos x="T3" y="0"/>
                              </a:cxn>
                            </a:cxnLst>
                            <a:rect l="0" t="0" r="r" b="b"/>
                            <a:pathLst>
                              <a:path w="303">
                                <a:moveTo>
                                  <a:pt x="0" y="0"/>
                                </a:moveTo>
                                <a:lnTo>
                                  <a:pt x="302" y="0"/>
                                </a:lnTo>
                              </a:path>
                            </a:pathLst>
                          </a:custGeom>
                          <a:noFill/>
                          <a:ln w="7367">
                            <a:solidFill>
                              <a:srgbClr val="008B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ABBAC" id="Group 4" o:spid="_x0000_s1026" style="position:absolute;margin-left:580.2pt;margin-top:770.4pt;width:15.15pt;height:.1pt;z-index:-11776;mso-position-horizontal-relative:page;mso-position-vertical-relative:page" coordorigin="11604,15408" coordsize="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hqYAMAAOUHAAAOAAAAZHJzL2Uyb0RvYy54bWykVduO2zgMfV9g/0HQYxcZX+LcjMkU3VwG&#10;BXoDJv0ARZYvWFvySkqcadF/LynZmUymxS7aefBQIUUeHlLk7etTU5Oj0KZSckmjm5ASIbnKKlks&#10;6efddjSnxFgmM1YrKZb0URj6+u7PP267NhWxKlWdCU3AiTRp1y5paW2bBoHhpWiYuVGtkKDMlW6Y&#10;haMugkyzDrw3dRCH4TTolM5arbgwBn5deyW9c/7zXHD7Mc+NsKReUsBm3Ve77x6/wd0tSwvN2rLi&#10;PQz2CygaVkkIena1ZpaRg65euGoqrpVRub3hqglUnldcuBwgmyi8yuZeq0PrcinSrmjPNAG1Vzz9&#10;slv+4fhJkyqD2k0okayBGrmwJEFuurZIweRetw/tJ+0TBPGd4v8YUAfXejwX3pjsu/cqA3fsYJXj&#10;5pTrBl1A1uTkSvB4LoE4WcLhx2gRJyEg4aCK4llfIF5CFfFOFE3DhBJUTpJw7svHy01/exyO/dUY&#10;NQFLfUgHs4eFOUGrmSc2ze+x+VCyVrgiGaRqYHM6sLnVQmD/kokn1FkNbJpLKi80iNEA4/9J4g8J&#10;Gcj8CR0s5Qdj74Vy1WDHd8b6Z5CB5Gqc9Z2wgyeTNzW8iL9GJCQumP965ouzYTQYvgrILiQdwdi9&#10;18FZPNj0zhbh9MfOoIg+KjqLn5xBQYsBIysH2Pwke9wgEYaDJ3T91iqDPbMDbEOjgQcwwhx/Yguh&#10;r239nT6EholyPUs0JTBL9j7dlllEhiFQJN2SIhV4btRR7JTT2KsHADGetLW8tBqHwNsFJq+FC+je&#10;Nfk5JCK9qKxU26quXRFqiUBm4+nMITGqrjJUIhiji/2q1uTIcEaG879XM0wFnD0zg1kkM+esFCzb&#10;9LJlVe1lsK8ds9B9PQHYh24Ifl2Ei818M09GSTzdjJJwvR692a6S0XQbzSbr8Xq1WkffEFqUpGWV&#10;ZUIiumEgR8n/e6L9avCj9DySn2XxLNmt+3uZbPAchuMCchn+u+xgpvgn6gfKXmWP8Fy18hsGNiII&#10;pdJfKOlguyyp+ffAtKCkfith4CyiJMF15A7JZBbDQV9q9pcaJjm4WlJLob1RXFm/wg6trooSIkWu&#10;rFK9gVmbV/icHT6Pqj/AzHOS2yUul37v4bK6PDurp+189x0AAP//AwBQSwMEFAAGAAgAAAAhAKe/&#10;NTfiAAAADwEAAA8AAABkcnMvZG93bnJldi54bWxMj0FPwzAMhe9I/IfISNxYEtgGlKbTNAGnaRIb&#10;EuKWtV5brXGqJmu7f4/HBW5+9tPz99LF6BrRYxdqTwb0RIFAyn1RU2ngc/d29wQiREuFbTyhgTMG&#10;WGTXV6lNCj/QB/bbWAoOoZBYA1WMbSJlyCt0Nkx8i8S3g++cjSy7UhadHTjcNfJeqbl0tib+UNkW&#10;VxXmx+3JGXgf7LB80K/9+nhYnb93s83XWqMxtzfj8gVExDH+meGCz+iQMdPen6gIomGt52rKXp5m&#10;U8UtLh79rB5B7H93WoHMUvm/R/YDAAD//wMAUEsBAi0AFAAGAAgAAAAhALaDOJL+AAAA4QEAABMA&#10;AAAAAAAAAAAAAAAAAAAAAFtDb250ZW50X1R5cGVzXS54bWxQSwECLQAUAAYACAAAACEAOP0h/9YA&#10;AACUAQAACwAAAAAAAAAAAAAAAAAvAQAAX3JlbHMvLnJlbHNQSwECLQAUAAYACAAAACEAYG44amAD&#10;AADlBwAADgAAAAAAAAAAAAAAAAAuAgAAZHJzL2Uyb0RvYy54bWxQSwECLQAUAAYACAAAACEAp781&#10;N+IAAAAPAQAADwAAAAAAAAAAAAAAAAC6BQAAZHJzL2Rvd25yZXYueG1sUEsFBgAAAAAEAAQA8wAA&#10;AMkGAAAAAA==&#10;">
                <v:shape id="Freeform 5" o:spid="_x0000_s1027" style="position:absolute;left:11604;top:15408;width:303;height:2;visibility:visible;mso-wrap-style:square;v-text-anchor:top" coordsize="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QqvwAAANsAAAAPAAAAZHJzL2Rvd25yZXYueG1sRE9Ni8Iw&#10;EL0L+x/CLHizqQrido2iwoJ4s8qeh2ZsuyaT0mRt9dcbQfA2j/c5i1VvjbhS62vHCsZJCoK4cLrm&#10;UsHp+DOag/ABWaNxTApu5GG1/BgsMNOu4wNd81CKGMI+QwVVCE0mpS8qsugT1xBH7uxaiyHCtpS6&#10;xS6GWyMnaTqTFmuODRU2tK2ouOT/VsGvne6mfPH7zVGf/766u5Hb3Cg1/OzX3yAC9eEtfrl3Os6f&#10;wfOXeIBcPgAAAP//AwBQSwECLQAUAAYACAAAACEA2+H2y+4AAACFAQAAEwAAAAAAAAAAAAAAAAAA&#10;AAAAW0NvbnRlbnRfVHlwZXNdLnhtbFBLAQItABQABgAIAAAAIQBa9CxbvwAAABUBAAALAAAAAAAA&#10;AAAAAAAAAB8BAABfcmVscy8ucmVsc1BLAQItABQABgAIAAAAIQCPbMQqvwAAANsAAAAPAAAAAAAA&#10;AAAAAAAAAAcCAABkcnMvZG93bnJldi54bWxQSwUGAAAAAAMAAwC3AAAA8wIAAAAA&#10;" path="m,l302,e" filled="f" strokecolor="#008bc7" strokeweight=".20464mm">
                  <v:path arrowok="t" o:connecttype="custom" o:connectlocs="0,0;302,0" o:connectangles="0,0"/>
                </v:shape>
                <w10:wrap anchorx="page" anchory="page"/>
              </v:group>
            </w:pict>
          </mc:Fallback>
        </mc:AlternateContent>
      </w:r>
      <w:r w:rsidRPr="00062307">
        <w:rPr>
          <w:b/>
          <w:spacing w:val="-1"/>
          <w:lang w:bidi="ru-RU"/>
        </w:rPr>
        <w:t>Право на передачу данных,</w:t>
      </w:r>
      <w:r w:rsidRPr="00062307">
        <w:rPr>
          <w:lang w:bidi="ru-RU"/>
        </w:rPr>
        <w:t xml:space="preserve"> т. е. в определенном случае у Субъекта данных возникает право на получение Персональных данных в машиночитаемой форме для себя или для передачи другому ответственному обработчику;</w:t>
      </w:r>
    </w:p>
    <w:p w14:paraId="393B16AD" w14:textId="77777777" w:rsidR="00A163E1" w:rsidRPr="00062307" w:rsidRDefault="008C0409">
      <w:pPr>
        <w:pStyle w:val="Kehatekst"/>
        <w:numPr>
          <w:ilvl w:val="0"/>
          <w:numId w:val="7"/>
        </w:numPr>
        <w:tabs>
          <w:tab w:val="left" w:pos="4028"/>
        </w:tabs>
        <w:ind w:right="398"/>
        <w:jc w:val="both"/>
        <w:rPr>
          <w:rFonts w:cs="Trebuchet MS"/>
        </w:rPr>
      </w:pPr>
      <w:r w:rsidRPr="00062307">
        <w:rPr>
          <w:b/>
          <w:spacing w:val="-1"/>
          <w:lang w:bidi="ru-RU"/>
        </w:rPr>
        <w:t>Права в связи с автоматизированной Обработкой</w:t>
      </w:r>
      <w:r w:rsidRPr="00062307">
        <w:rPr>
          <w:lang w:bidi="ru-RU"/>
        </w:rPr>
        <w:t xml:space="preserve"> означают, в частности, что Субъект данных имеет право, исходя из своей конкретной ситуации, в любой момент представить возражения в отношении Обработки касающихся его Персональных данных, которые основываются на решениях, принятых автоматически;</w:t>
      </w:r>
    </w:p>
    <w:p w14:paraId="2AE1C9DC" w14:textId="77777777" w:rsidR="00A163E1" w:rsidRPr="00062307" w:rsidRDefault="008C0409">
      <w:pPr>
        <w:numPr>
          <w:ilvl w:val="0"/>
          <w:numId w:val="7"/>
        </w:numPr>
        <w:tabs>
          <w:tab w:val="left" w:pos="4028"/>
        </w:tabs>
        <w:rPr>
          <w:rFonts w:ascii="Trebuchet MS" w:eastAsia="Trebuchet MS" w:hAnsi="Trebuchet MS" w:cs="Trebuchet MS"/>
          <w:sz w:val="20"/>
          <w:szCs w:val="20"/>
        </w:rPr>
      </w:pPr>
      <w:r w:rsidRPr="00062307">
        <w:rPr>
          <w:b/>
          <w:spacing w:val="-1"/>
          <w:sz w:val="20"/>
          <w:lang w:bidi="ru-RU"/>
        </w:rPr>
        <w:t>Право на оценку надзорного органа</w:t>
      </w:r>
      <w:r w:rsidRPr="00062307">
        <w:rPr>
          <w:sz w:val="20"/>
          <w:lang w:bidi="ru-RU"/>
        </w:rPr>
        <w:t xml:space="preserve"> касательно того, законна ли Обработка Персональных данных Субъекта данных;</w:t>
      </w:r>
    </w:p>
    <w:p w14:paraId="17987585" w14:textId="570E3E63" w:rsidR="00A163E1" w:rsidRPr="00062307" w:rsidRDefault="008C0409">
      <w:pPr>
        <w:numPr>
          <w:ilvl w:val="0"/>
          <w:numId w:val="7"/>
        </w:numPr>
        <w:tabs>
          <w:tab w:val="left" w:pos="4028"/>
        </w:tabs>
        <w:spacing w:line="231" w:lineRule="exact"/>
        <w:rPr>
          <w:rFonts w:ascii="Trebuchet MS" w:eastAsia="Trebuchet MS" w:hAnsi="Trebuchet MS" w:cs="Trebuchet MS"/>
          <w:sz w:val="20"/>
          <w:szCs w:val="20"/>
        </w:rPr>
      </w:pPr>
      <w:r w:rsidRPr="00062307">
        <w:rPr>
          <w:b/>
          <w:spacing w:val="-1"/>
          <w:sz w:val="20"/>
          <w:lang w:bidi="ru-RU"/>
        </w:rPr>
        <w:t>Право на компенсацию ущерба</w:t>
      </w:r>
      <w:r w:rsidRPr="00062307">
        <w:rPr>
          <w:sz w:val="20"/>
          <w:lang w:bidi="ru-RU"/>
        </w:rPr>
        <w:t>, если Обработка Персональных данных причинила ущерб Субъекту данных</w:t>
      </w:r>
      <w:r w:rsidR="000F599F">
        <w:rPr>
          <w:sz w:val="20"/>
          <w:lang w:bidi="ru-RU"/>
        </w:rPr>
        <w:t>.</w:t>
      </w:r>
    </w:p>
    <w:p w14:paraId="4EE13107" w14:textId="77777777" w:rsidR="00A163E1" w:rsidRPr="00062307" w:rsidRDefault="008C0409">
      <w:pPr>
        <w:pStyle w:val="Kehatekst"/>
        <w:tabs>
          <w:tab w:val="left" w:pos="4027"/>
          <w:tab w:val="left" w:pos="10931"/>
        </w:tabs>
        <w:spacing w:line="231" w:lineRule="exact"/>
        <w:ind w:left="112" w:firstLine="0"/>
        <w:rPr>
          <w:rFonts w:cs="Trebuchet MS"/>
        </w:rPr>
      </w:pPr>
      <w:r w:rsidRPr="00062307">
        <w:rPr>
          <w:spacing w:val="-1"/>
          <w:u w:val="single" w:color="9BBA58"/>
          <w:lang w:bidi="ru-RU"/>
        </w:rPr>
        <w:t xml:space="preserve"> </w:t>
      </w:r>
      <w:r w:rsidRPr="00062307">
        <w:rPr>
          <w:spacing w:val="-1"/>
          <w:u w:val="single" w:color="9BBA58"/>
          <w:lang w:bidi="ru-RU"/>
        </w:rPr>
        <w:tab/>
        <w:t xml:space="preserve"> </w:t>
      </w:r>
      <w:r w:rsidRPr="00062307">
        <w:rPr>
          <w:spacing w:val="-1"/>
          <w:u w:val="single" w:color="9BBA58"/>
          <w:lang w:bidi="ru-RU"/>
        </w:rPr>
        <w:tab/>
      </w:r>
    </w:p>
    <w:tbl>
      <w:tblPr>
        <w:tblW w:w="0" w:type="auto"/>
        <w:tblInd w:w="111" w:type="dxa"/>
        <w:tblLayout w:type="fixed"/>
        <w:tblCellMar>
          <w:left w:w="0" w:type="dxa"/>
          <w:right w:w="0" w:type="dxa"/>
        </w:tblCellMar>
        <w:tblLook w:val="01E0" w:firstRow="1" w:lastRow="1" w:firstColumn="1" w:lastColumn="1" w:noHBand="0" w:noVBand="0"/>
      </w:tblPr>
      <w:tblGrid>
        <w:gridCol w:w="2921"/>
        <w:gridCol w:w="7845"/>
      </w:tblGrid>
      <w:tr w:rsidR="00A163E1" w:rsidRPr="00062307" w14:paraId="0F9DB661" w14:textId="77777777" w:rsidTr="000F599F">
        <w:trPr>
          <w:trHeight w:hRule="exact" w:val="2846"/>
        </w:trPr>
        <w:tc>
          <w:tcPr>
            <w:tcW w:w="2921" w:type="dxa"/>
            <w:tcBorders>
              <w:top w:val="nil"/>
              <w:left w:val="nil"/>
              <w:bottom w:val="single" w:sz="5" w:space="0" w:color="9BBA58"/>
              <w:right w:val="nil"/>
            </w:tcBorders>
          </w:tcPr>
          <w:p w14:paraId="4000547D" w14:textId="77777777" w:rsidR="00A163E1" w:rsidRPr="00062307" w:rsidRDefault="008C0409">
            <w:pPr>
              <w:pStyle w:val="TableParagraph"/>
              <w:spacing w:before="28"/>
              <w:ind w:left="107" w:right="130"/>
              <w:rPr>
                <w:rFonts w:ascii="Trebuchet MS" w:eastAsia="Trebuchet MS" w:hAnsi="Trebuchet MS" w:cs="Trebuchet MS"/>
                <w:sz w:val="24"/>
                <w:szCs w:val="24"/>
              </w:rPr>
            </w:pPr>
            <w:r w:rsidRPr="00062307">
              <w:rPr>
                <w:b/>
                <w:color w:val="388740"/>
                <w:spacing w:val="-1"/>
                <w:sz w:val="24"/>
                <w:lang w:bidi="ru-RU"/>
              </w:rPr>
              <w:t>Здесь вы найдете информацию о том, как получить разъяснения, или как и куда подать жалобу.</w:t>
            </w:r>
          </w:p>
        </w:tc>
        <w:tc>
          <w:tcPr>
            <w:tcW w:w="7845" w:type="dxa"/>
            <w:tcBorders>
              <w:top w:val="nil"/>
              <w:left w:val="nil"/>
              <w:bottom w:val="single" w:sz="5" w:space="0" w:color="9BBA58"/>
              <w:right w:val="nil"/>
            </w:tcBorders>
          </w:tcPr>
          <w:p w14:paraId="67B60817" w14:textId="77777777" w:rsidR="00A163E1" w:rsidRPr="00062307" w:rsidRDefault="008C0409">
            <w:pPr>
              <w:pStyle w:val="Pealkiri2"/>
              <w:numPr>
                <w:ilvl w:val="0"/>
                <w:numId w:val="6"/>
              </w:numPr>
              <w:tabs>
                <w:tab w:val="left" w:pos="491"/>
              </w:tabs>
              <w:spacing w:before="148"/>
              <w:rPr>
                <w:b w:val="0"/>
                <w:bCs w:val="0"/>
              </w:rPr>
            </w:pPr>
            <w:r w:rsidRPr="00062307">
              <w:rPr>
                <w:color w:val="388740"/>
                <w:lang w:bidi="ru-RU"/>
              </w:rPr>
              <w:t>ОСУЩЕСТВЛЕНИЕ ПРАВ И ПРЕДЪЯВЛЕНИЕ ПРЕТЕНЗИЙ</w:t>
            </w:r>
          </w:p>
          <w:p w14:paraId="2635E72A" w14:textId="77777777" w:rsidR="00A163E1" w:rsidRPr="00062307" w:rsidRDefault="008C0409">
            <w:pPr>
              <w:pStyle w:val="Loendilik"/>
              <w:numPr>
                <w:ilvl w:val="1"/>
                <w:numId w:val="6"/>
              </w:numPr>
              <w:tabs>
                <w:tab w:val="left" w:pos="707"/>
              </w:tabs>
              <w:rPr>
                <w:rFonts w:ascii="Trebuchet MS" w:eastAsia="Trebuchet MS" w:hAnsi="Trebuchet MS" w:cs="Trebuchet MS"/>
                <w:sz w:val="20"/>
                <w:szCs w:val="20"/>
              </w:rPr>
            </w:pPr>
            <w:r w:rsidRPr="00062307">
              <w:rPr>
                <w:spacing w:val="-1"/>
                <w:sz w:val="20"/>
                <w:lang w:bidi="ru-RU"/>
              </w:rPr>
              <w:t>Осуществление прав:</w:t>
            </w:r>
          </w:p>
          <w:p w14:paraId="7CF1FB6A" w14:textId="77777777" w:rsidR="00A163E1" w:rsidRPr="00062307" w:rsidRDefault="008C0409" w:rsidP="000F599F">
            <w:pPr>
              <w:pStyle w:val="TableParagraph"/>
              <w:ind w:left="230" w:right="116"/>
              <w:rPr>
                <w:rFonts w:ascii="Trebuchet MS" w:eastAsia="Trebuchet MS" w:hAnsi="Trebuchet MS" w:cs="Trebuchet MS"/>
                <w:sz w:val="20"/>
                <w:szCs w:val="20"/>
              </w:rPr>
            </w:pPr>
            <w:r w:rsidRPr="00062307">
              <w:rPr>
                <w:sz w:val="20"/>
                <w:lang w:bidi="ru-RU"/>
              </w:rPr>
              <w:t>Субъект данных имеет право обращаться в компанию TLT в случае возникновения вопросов, ходатайств или жалоб, связанных с Обработкой персональных данных.</w:t>
            </w:r>
          </w:p>
          <w:p w14:paraId="6A470472" w14:textId="77777777" w:rsidR="00A163E1" w:rsidRPr="00062307" w:rsidRDefault="008C0409">
            <w:pPr>
              <w:pStyle w:val="Loendilik"/>
              <w:numPr>
                <w:ilvl w:val="1"/>
                <w:numId w:val="6"/>
              </w:numPr>
              <w:tabs>
                <w:tab w:val="left" w:pos="707"/>
              </w:tabs>
              <w:spacing w:before="58"/>
              <w:rPr>
                <w:rFonts w:ascii="Trebuchet MS" w:eastAsia="Trebuchet MS" w:hAnsi="Trebuchet MS" w:cs="Trebuchet MS"/>
                <w:sz w:val="20"/>
                <w:szCs w:val="20"/>
              </w:rPr>
            </w:pPr>
            <w:r w:rsidRPr="00062307">
              <w:rPr>
                <w:spacing w:val="-1"/>
                <w:sz w:val="20"/>
                <w:lang w:bidi="ru-RU"/>
              </w:rPr>
              <w:t>Подача жалоб:</w:t>
            </w:r>
          </w:p>
          <w:p w14:paraId="41827BD4" w14:textId="77777777" w:rsidR="00A163E1" w:rsidRPr="00062307" w:rsidRDefault="008C0409">
            <w:pPr>
              <w:pStyle w:val="Loendilik"/>
              <w:numPr>
                <w:ilvl w:val="2"/>
                <w:numId w:val="6"/>
              </w:numPr>
              <w:tabs>
                <w:tab w:val="left" w:pos="995"/>
              </w:tabs>
              <w:ind w:right="107"/>
              <w:jc w:val="both"/>
              <w:rPr>
                <w:rFonts w:ascii="Trebuchet MS" w:eastAsia="Trebuchet MS" w:hAnsi="Trebuchet MS" w:cs="Trebuchet MS"/>
                <w:sz w:val="20"/>
                <w:szCs w:val="20"/>
              </w:rPr>
            </w:pPr>
            <w:r w:rsidRPr="00062307">
              <w:rPr>
                <w:sz w:val="20"/>
                <w:lang w:bidi="ru-RU"/>
              </w:rPr>
              <w:t>Субъект данных имеет право обращаться с жалобой в компанию TLT, к Специалисту по защите данных компании TLT, в Инспекцию по защите данных или в суд, если Субъект данных считает, что при Обработке Персональных данных были нарушены его права.</w:t>
            </w:r>
          </w:p>
          <w:p w14:paraId="2532240C" w14:textId="4DD82AF3" w:rsidR="00A163E1" w:rsidRPr="00062307" w:rsidRDefault="008C0409" w:rsidP="000F599F">
            <w:pPr>
              <w:pStyle w:val="Loendilik"/>
              <w:numPr>
                <w:ilvl w:val="2"/>
                <w:numId w:val="6"/>
              </w:numPr>
              <w:tabs>
                <w:tab w:val="left" w:pos="696"/>
              </w:tabs>
              <w:spacing w:line="230" w:lineRule="exact"/>
              <w:ind w:left="88" w:firstLine="608"/>
              <w:rPr>
                <w:rFonts w:ascii="Trebuchet MS" w:eastAsia="Trebuchet MS" w:hAnsi="Trebuchet MS" w:cs="Trebuchet MS"/>
                <w:sz w:val="20"/>
                <w:szCs w:val="20"/>
              </w:rPr>
            </w:pPr>
            <w:r w:rsidRPr="00062307">
              <w:rPr>
                <w:sz w:val="20"/>
                <w:lang w:bidi="ru-RU"/>
              </w:rPr>
              <w:t>Контактные данные Инспекции по защите данных (AKI) можно найти на сайте AKI по адресу:</w:t>
            </w:r>
            <w:r w:rsidR="000F599F">
              <w:rPr>
                <w:rFonts w:ascii="Trebuchet MS" w:eastAsia="Trebuchet MS" w:hAnsi="Trebuchet MS" w:cs="Trebuchet MS"/>
                <w:sz w:val="20"/>
                <w:szCs w:val="20"/>
              </w:rPr>
              <w:t xml:space="preserve"> </w:t>
            </w:r>
            <w:hyperlink r:id="rId12">
              <w:r w:rsidRPr="00062307">
                <w:rPr>
                  <w:b/>
                  <w:color w:val="008BC7"/>
                  <w:sz w:val="20"/>
                  <w:u w:val="thick" w:color="008BC7"/>
                  <w:lang w:bidi="ru-RU"/>
                </w:rPr>
                <w:t>http://www.aki.ee/et/inspektsioon/kontaktid-nouandetelefon</w:t>
              </w:r>
            </w:hyperlink>
            <w:r w:rsidRPr="00062307">
              <w:rPr>
                <w:sz w:val="20"/>
                <w:lang w:bidi="ru-RU"/>
              </w:rPr>
              <w:t>.</w:t>
            </w:r>
          </w:p>
        </w:tc>
      </w:tr>
      <w:tr w:rsidR="00A163E1" w:rsidRPr="00062307" w14:paraId="0B791BA1" w14:textId="77777777" w:rsidTr="000F599F">
        <w:trPr>
          <w:trHeight w:hRule="exact" w:val="7676"/>
        </w:trPr>
        <w:tc>
          <w:tcPr>
            <w:tcW w:w="2921" w:type="dxa"/>
            <w:tcBorders>
              <w:top w:val="single" w:sz="5" w:space="0" w:color="9BBA58"/>
              <w:left w:val="nil"/>
              <w:bottom w:val="single" w:sz="5" w:space="0" w:color="9BBA58"/>
              <w:right w:val="nil"/>
            </w:tcBorders>
          </w:tcPr>
          <w:p w14:paraId="7E294D7D" w14:textId="77777777" w:rsidR="00A163E1" w:rsidRPr="00062307" w:rsidRDefault="008C0409">
            <w:pPr>
              <w:pStyle w:val="TableParagraph"/>
              <w:ind w:left="107" w:right="128"/>
              <w:rPr>
                <w:rFonts w:ascii="Trebuchet MS" w:eastAsia="Trebuchet MS" w:hAnsi="Trebuchet MS" w:cs="Trebuchet MS"/>
                <w:sz w:val="24"/>
                <w:szCs w:val="24"/>
              </w:rPr>
            </w:pPr>
            <w:r w:rsidRPr="00062307">
              <w:rPr>
                <w:b/>
                <w:color w:val="388740"/>
                <w:spacing w:val="-1"/>
                <w:sz w:val="24"/>
                <w:lang w:bidi="ru-RU"/>
              </w:rPr>
              <w:t>Здесь вы найдете информацию о том, какие Куки-файлы или иные технологии мы используем, и как вы можете контролировать использование таких технологий.</w:t>
            </w:r>
          </w:p>
        </w:tc>
        <w:tc>
          <w:tcPr>
            <w:tcW w:w="7845" w:type="dxa"/>
            <w:tcBorders>
              <w:top w:val="single" w:sz="5" w:space="0" w:color="9BBA58"/>
              <w:left w:val="nil"/>
              <w:bottom w:val="single" w:sz="5" w:space="0" w:color="9BBA58"/>
              <w:right w:val="nil"/>
            </w:tcBorders>
          </w:tcPr>
          <w:p w14:paraId="2BD8EF98" w14:textId="77777777" w:rsidR="00A163E1" w:rsidRPr="00062307" w:rsidRDefault="008C0409">
            <w:pPr>
              <w:pStyle w:val="Pealkiri2"/>
              <w:numPr>
                <w:ilvl w:val="0"/>
                <w:numId w:val="5"/>
              </w:numPr>
              <w:tabs>
                <w:tab w:val="left" w:pos="491"/>
              </w:tabs>
              <w:spacing w:before="126"/>
              <w:rPr>
                <w:rFonts w:cs="Trebuchet MS"/>
                <w:b w:val="0"/>
                <w:bCs w:val="0"/>
              </w:rPr>
            </w:pPr>
            <w:r w:rsidRPr="00062307">
              <w:rPr>
                <w:color w:val="388740"/>
                <w:lang w:bidi="ru-RU"/>
              </w:rPr>
              <w:t>КУКИ-ФАЙЛЫ И ДРУГИЕ ВЕБ-ТЕХНОЛОГИИ</w:t>
            </w:r>
          </w:p>
          <w:p w14:paraId="2326C93E" w14:textId="77777777" w:rsidR="00A163E1" w:rsidRPr="00062307" w:rsidRDefault="008C0409" w:rsidP="000F599F">
            <w:pPr>
              <w:pStyle w:val="Loendilik"/>
              <w:numPr>
                <w:ilvl w:val="1"/>
                <w:numId w:val="5"/>
              </w:numPr>
              <w:tabs>
                <w:tab w:val="left" w:pos="230"/>
              </w:tabs>
              <w:ind w:right="111"/>
              <w:jc w:val="both"/>
              <w:rPr>
                <w:rFonts w:ascii="Trebuchet MS" w:eastAsia="Trebuchet MS" w:hAnsi="Trebuchet MS" w:cs="Trebuchet MS"/>
                <w:sz w:val="20"/>
                <w:szCs w:val="20"/>
              </w:rPr>
            </w:pPr>
            <w:r w:rsidRPr="00062307">
              <w:rPr>
                <w:sz w:val="20"/>
                <w:lang w:bidi="ru-RU"/>
              </w:rPr>
              <w:t xml:space="preserve">TLT может собирать данные о Посетителях Сайта и других услуг информационного общества с использованием для этого </w:t>
            </w:r>
            <w:proofErr w:type="spellStart"/>
            <w:r w:rsidRPr="00062307">
              <w:rPr>
                <w:sz w:val="20"/>
                <w:lang w:bidi="ru-RU"/>
              </w:rPr>
              <w:t>куки</w:t>
            </w:r>
            <w:proofErr w:type="spellEnd"/>
            <w:r w:rsidRPr="00062307">
              <w:rPr>
                <w:sz w:val="20"/>
                <w:lang w:bidi="ru-RU"/>
              </w:rPr>
              <w:t>-файлов (т. е. небольших фрагментов информации, которые сохраняются браузером Посетителя на жестком диске компьютера или иного устройства Посетителя) или иных сходных технологий (например, IP-адреса, информации об устройстве или информации о местоположении), а также обрабатывать эти данные.</w:t>
            </w:r>
          </w:p>
          <w:p w14:paraId="22030DB7" w14:textId="77777777" w:rsidR="00A163E1" w:rsidRPr="00062307" w:rsidRDefault="008C0409">
            <w:pPr>
              <w:pStyle w:val="Loendilik"/>
              <w:numPr>
                <w:ilvl w:val="1"/>
                <w:numId w:val="5"/>
              </w:numPr>
              <w:tabs>
                <w:tab w:val="left" w:pos="707"/>
              </w:tabs>
              <w:spacing w:before="58"/>
              <w:ind w:right="104"/>
              <w:jc w:val="both"/>
              <w:rPr>
                <w:rFonts w:ascii="Trebuchet MS" w:eastAsia="Trebuchet MS" w:hAnsi="Trebuchet MS" w:cs="Trebuchet MS"/>
                <w:sz w:val="20"/>
                <w:szCs w:val="20"/>
              </w:rPr>
            </w:pPr>
            <w:r w:rsidRPr="00062307">
              <w:rPr>
                <w:sz w:val="20"/>
                <w:lang w:bidi="ru-RU"/>
              </w:rPr>
              <w:t>TLT использует собираемые данные, чтобы обеспечить возможность оказания Услуг в соответствии с привычками Посетителя или Клиента; обеспечить наилучшее качество Услуг; информировать Посетителя и Клиента о содержании предложить рекомендации; сделать рекламу более релевантной и повысить эффективность маркетинговых усилий; облегчить вход в систему и защиту данных. Собранные данные используются как для подсчета Посетителей, так и для фиксации их пользовательских привычек.</w:t>
            </w:r>
          </w:p>
          <w:p w14:paraId="6A31F62D" w14:textId="77777777" w:rsidR="00A163E1" w:rsidRPr="00062307" w:rsidRDefault="008C0409" w:rsidP="00BD3CA9">
            <w:pPr>
              <w:pStyle w:val="Loendilik"/>
              <w:numPr>
                <w:ilvl w:val="1"/>
                <w:numId w:val="5"/>
              </w:numPr>
              <w:tabs>
                <w:tab w:val="left" w:pos="230"/>
              </w:tabs>
              <w:spacing w:before="60"/>
              <w:ind w:left="655" w:right="106" w:hanging="525"/>
              <w:jc w:val="both"/>
              <w:rPr>
                <w:rFonts w:ascii="Trebuchet MS" w:eastAsia="Trebuchet MS" w:hAnsi="Trebuchet MS" w:cs="Trebuchet MS"/>
                <w:sz w:val="20"/>
                <w:szCs w:val="20"/>
              </w:rPr>
            </w:pPr>
            <w:r w:rsidRPr="00062307">
              <w:rPr>
                <w:sz w:val="20"/>
                <w:lang w:bidi="ru-RU"/>
              </w:rPr>
              <w:t xml:space="preserve">TLT использует сессионные, постоянные и рекламные </w:t>
            </w:r>
            <w:proofErr w:type="spellStart"/>
            <w:r w:rsidRPr="00062307">
              <w:rPr>
                <w:sz w:val="20"/>
                <w:lang w:bidi="ru-RU"/>
              </w:rPr>
              <w:t>куки</w:t>
            </w:r>
            <w:proofErr w:type="spellEnd"/>
            <w:r w:rsidRPr="00062307">
              <w:rPr>
                <w:sz w:val="20"/>
                <w:lang w:bidi="ru-RU"/>
              </w:rPr>
              <w:t xml:space="preserve">-файлы. </w:t>
            </w:r>
            <w:proofErr w:type="spellStart"/>
            <w:r w:rsidRPr="00062307">
              <w:rPr>
                <w:sz w:val="20"/>
                <w:lang w:bidi="ru-RU"/>
              </w:rPr>
              <w:t>Сессионнный</w:t>
            </w:r>
            <w:proofErr w:type="spellEnd"/>
            <w:r w:rsidRPr="00062307">
              <w:rPr>
                <w:sz w:val="20"/>
                <w:lang w:bidi="ru-RU"/>
              </w:rPr>
              <w:t xml:space="preserve"> </w:t>
            </w:r>
            <w:proofErr w:type="spellStart"/>
            <w:r w:rsidRPr="00062307">
              <w:rPr>
                <w:sz w:val="20"/>
                <w:lang w:bidi="ru-RU"/>
              </w:rPr>
              <w:t>куки</w:t>
            </w:r>
            <w:proofErr w:type="spellEnd"/>
            <w:r w:rsidRPr="00062307">
              <w:rPr>
                <w:sz w:val="20"/>
                <w:lang w:bidi="ru-RU"/>
              </w:rPr>
              <w:t xml:space="preserve">-файл автоматически удаляется после каждого посещения; постоянные </w:t>
            </w:r>
            <w:proofErr w:type="spellStart"/>
            <w:r w:rsidRPr="00062307">
              <w:rPr>
                <w:sz w:val="20"/>
                <w:lang w:bidi="ru-RU"/>
              </w:rPr>
              <w:t>куки</w:t>
            </w:r>
            <w:proofErr w:type="spellEnd"/>
            <w:r w:rsidRPr="00062307">
              <w:rPr>
                <w:sz w:val="20"/>
                <w:lang w:bidi="ru-RU"/>
              </w:rPr>
              <w:t xml:space="preserve">-файлы сохраняются при повторном пользовании Сайтом, а рекламные </w:t>
            </w:r>
            <w:proofErr w:type="spellStart"/>
            <w:r w:rsidRPr="00062307">
              <w:rPr>
                <w:sz w:val="20"/>
                <w:lang w:bidi="ru-RU"/>
              </w:rPr>
              <w:t>куки</w:t>
            </w:r>
            <w:proofErr w:type="spellEnd"/>
            <w:r w:rsidRPr="00062307">
              <w:rPr>
                <w:sz w:val="20"/>
                <w:lang w:bidi="ru-RU"/>
              </w:rPr>
              <w:t xml:space="preserve">-файлы и </w:t>
            </w:r>
            <w:proofErr w:type="spellStart"/>
            <w:r w:rsidRPr="00062307">
              <w:rPr>
                <w:sz w:val="20"/>
                <w:lang w:bidi="ru-RU"/>
              </w:rPr>
              <w:t>куки</w:t>
            </w:r>
            <w:proofErr w:type="spellEnd"/>
            <w:r w:rsidRPr="00062307">
              <w:rPr>
                <w:sz w:val="20"/>
                <w:lang w:bidi="ru-RU"/>
              </w:rPr>
              <w:t xml:space="preserve">-файлы третьих лиц используют сайты партнеров TLT, которые связаны с Сайтом TLT. Появление этих файлов не контролируется компанией TLT, так что информацию о них вы можете получить у третьих лиц. Более подробную информацию о </w:t>
            </w:r>
            <w:proofErr w:type="spellStart"/>
            <w:r w:rsidRPr="00062307">
              <w:rPr>
                <w:sz w:val="20"/>
                <w:lang w:bidi="ru-RU"/>
              </w:rPr>
              <w:t>куки</w:t>
            </w:r>
            <w:proofErr w:type="spellEnd"/>
            <w:r w:rsidRPr="00062307">
              <w:rPr>
                <w:sz w:val="20"/>
                <w:lang w:bidi="ru-RU"/>
              </w:rPr>
              <w:t>-файлах можно получить из пояснительных материалов (см. пункт 12).</w:t>
            </w:r>
          </w:p>
          <w:p w14:paraId="2B351799" w14:textId="394883DE" w:rsidR="00A163E1" w:rsidRPr="000F599F" w:rsidRDefault="008C0409" w:rsidP="000F599F">
            <w:pPr>
              <w:pStyle w:val="Loendilik"/>
              <w:numPr>
                <w:ilvl w:val="1"/>
                <w:numId w:val="5"/>
              </w:numPr>
              <w:tabs>
                <w:tab w:val="left" w:pos="707"/>
                <w:tab w:val="left" w:pos="1658"/>
                <w:tab w:val="left" w:pos="2245"/>
                <w:tab w:val="left" w:pos="3365"/>
                <w:tab w:val="left" w:pos="4519"/>
                <w:tab w:val="left" w:pos="5275"/>
                <w:tab w:val="left" w:pos="6684"/>
              </w:tabs>
              <w:spacing w:before="58"/>
              <w:rPr>
                <w:rFonts w:ascii="Trebuchet MS" w:eastAsia="Trebuchet MS" w:hAnsi="Trebuchet MS" w:cs="Trebuchet MS"/>
                <w:sz w:val="20"/>
                <w:szCs w:val="20"/>
              </w:rPr>
            </w:pPr>
            <w:r w:rsidRPr="000F599F">
              <w:rPr>
                <w:spacing w:val="-1"/>
                <w:w w:val="95"/>
                <w:sz w:val="20"/>
                <w:lang w:bidi="ru-RU"/>
              </w:rPr>
              <w:t xml:space="preserve">В отношении </w:t>
            </w:r>
            <w:proofErr w:type="spellStart"/>
            <w:r w:rsidRPr="000F599F">
              <w:rPr>
                <w:spacing w:val="-1"/>
                <w:w w:val="95"/>
                <w:sz w:val="20"/>
                <w:lang w:bidi="ru-RU"/>
              </w:rPr>
              <w:t>куки</w:t>
            </w:r>
            <w:proofErr w:type="spellEnd"/>
            <w:r w:rsidRPr="000F599F">
              <w:rPr>
                <w:spacing w:val="-1"/>
                <w:w w:val="95"/>
                <w:sz w:val="20"/>
                <w:lang w:bidi="ru-RU"/>
              </w:rPr>
              <w:t>-файлов Посетители соглашаются с их использованием на Сайте, в настройках Услуг информационного общества или в браузере.</w:t>
            </w:r>
            <w:r w:rsidRPr="000F599F">
              <w:rPr>
                <w:spacing w:val="-1"/>
                <w:w w:val="95"/>
                <w:sz w:val="20"/>
                <w:lang w:bidi="ru-RU"/>
              </w:rPr>
              <w:tab/>
            </w:r>
            <w:r w:rsidRPr="000F599F">
              <w:rPr>
                <w:spacing w:val="-1"/>
                <w:w w:val="95"/>
                <w:sz w:val="20"/>
                <w:lang w:bidi="ru-RU"/>
              </w:rPr>
              <w:tab/>
            </w:r>
          </w:p>
          <w:p w14:paraId="2ED70F77" w14:textId="77777777" w:rsidR="00A163E1" w:rsidRPr="00062307" w:rsidRDefault="008C0409" w:rsidP="00BD3CA9">
            <w:pPr>
              <w:pStyle w:val="Loendilik"/>
              <w:numPr>
                <w:ilvl w:val="1"/>
                <w:numId w:val="5"/>
              </w:numPr>
              <w:tabs>
                <w:tab w:val="left" w:pos="797"/>
              </w:tabs>
              <w:spacing w:before="61"/>
              <w:ind w:left="655" w:right="106" w:hanging="525"/>
              <w:jc w:val="both"/>
              <w:rPr>
                <w:rFonts w:ascii="Trebuchet MS" w:eastAsia="Trebuchet MS" w:hAnsi="Trebuchet MS" w:cs="Trebuchet MS"/>
                <w:sz w:val="20"/>
                <w:szCs w:val="20"/>
              </w:rPr>
            </w:pPr>
            <w:r w:rsidRPr="00062307">
              <w:rPr>
                <w:spacing w:val="-1"/>
                <w:sz w:val="20"/>
                <w:lang w:bidi="ru-RU"/>
              </w:rPr>
              <w:t xml:space="preserve">Большинство веб-браузеров разрешают использование </w:t>
            </w:r>
            <w:proofErr w:type="spellStart"/>
            <w:r w:rsidRPr="00062307">
              <w:rPr>
                <w:spacing w:val="-1"/>
                <w:sz w:val="20"/>
                <w:lang w:bidi="ru-RU"/>
              </w:rPr>
              <w:t>куки</w:t>
            </w:r>
            <w:proofErr w:type="spellEnd"/>
            <w:r w:rsidRPr="00062307">
              <w:rPr>
                <w:spacing w:val="-1"/>
                <w:sz w:val="20"/>
                <w:lang w:bidi="ru-RU"/>
              </w:rPr>
              <w:t xml:space="preserve">-файлов. Если </w:t>
            </w:r>
            <w:proofErr w:type="spellStart"/>
            <w:r w:rsidRPr="00062307">
              <w:rPr>
                <w:spacing w:val="-1"/>
                <w:sz w:val="20"/>
                <w:lang w:bidi="ru-RU"/>
              </w:rPr>
              <w:t>куки</w:t>
            </w:r>
            <w:proofErr w:type="spellEnd"/>
            <w:r w:rsidRPr="00062307">
              <w:rPr>
                <w:spacing w:val="-1"/>
                <w:sz w:val="20"/>
                <w:lang w:bidi="ru-RU"/>
              </w:rPr>
              <w:t xml:space="preserve">-файлы полностью запретить, то функции Сайта будут недоступны для Пользователя. Разрешение или запрещение </w:t>
            </w:r>
            <w:proofErr w:type="spellStart"/>
            <w:r w:rsidRPr="00062307">
              <w:rPr>
                <w:spacing w:val="-1"/>
                <w:sz w:val="20"/>
                <w:lang w:bidi="ru-RU"/>
              </w:rPr>
              <w:t>куки</w:t>
            </w:r>
            <w:proofErr w:type="spellEnd"/>
            <w:r w:rsidRPr="00062307">
              <w:rPr>
                <w:spacing w:val="-1"/>
                <w:sz w:val="20"/>
                <w:lang w:bidi="ru-RU"/>
              </w:rPr>
              <w:t>-файлов и прочих подобных технологий подконтрольны Посетителю через настройки его браузера, параметры услуг информационного общества такие платформы для повышения конфиденциальности (см. пункт 12).</w:t>
            </w:r>
          </w:p>
        </w:tc>
      </w:tr>
      <w:tr w:rsidR="00A163E1" w:rsidRPr="00062307" w14:paraId="1AD3B1A7" w14:textId="77777777" w:rsidTr="000F599F">
        <w:trPr>
          <w:trHeight w:hRule="exact" w:val="3876"/>
        </w:trPr>
        <w:tc>
          <w:tcPr>
            <w:tcW w:w="2921" w:type="dxa"/>
            <w:tcBorders>
              <w:top w:val="single" w:sz="5" w:space="0" w:color="9BBA58"/>
              <w:left w:val="nil"/>
              <w:bottom w:val="single" w:sz="5" w:space="0" w:color="9BBA58"/>
              <w:right w:val="nil"/>
            </w:tcBorders>
          </w:tcPr>
          <w:p w14:paraId="4025A955" w14:textId="77777777" w:rsidR="00A163E1" w:rsidRPr="00062307" w:rsidRDefault="00A163E1">
            <w:pPr>
              <w:pStyle w:val="TableParagraph"/>
              <w:spacing w:before="7"/>
              <w:rPr>
                <w:rFonts w:ascii="Trebuchet MS" w:eastAsia="Trebuchet MS" w:hAnsi="Trebuchet MS" w:cs="Trebuchet MS"/>
                <w:sz w:val="20"/>
                <w:szCs w:val="20"/>
              </w:rPr>
            </w:pPr>
          </w:p>
          <w:p w14:paraId="7FDE0468" w14:textId="3FE06D6C" w:rsidR="00A163E1" w:rsidRPr="00062307" w:rsidRDefault="008C0409">
            <w:pPr>
              <w:pStyle w:val="TableParagraph"/>
              <w:ind w:left="107" w:right="857"/>
              <w:jc w:val="both"/>
              <w:rPr>
                <w:rFonts w:ascii="Trebuchet MS" w:eastAsia="Trebuchet MS" w:hAnsi="Trebuchet MS" w:cs="Trebuchet MS"/>
                <w:sz w:val="24"/>
                <w:szCs w:val="24"/>
              </w:rPr>
            </w:pPr>
            <w:r w:rsidRPr="00062307">
              <w:rPr>
                <w:b/>
                <w:color w:val="388740"/>
                <w:spacing w:val="-1"/>
                <w:sz w:val="24"/>
                <w:lang w:bidi="ru-RU"/>
              </w:rPr>
              <w:t>У нас имеются различные продукты. Здесь вы найдете соответствующую</w:t>
            </w:r>
            <w:r w:rsidR="000F599F">
              <w:rPr>
                <w:rFonts w:ascii="Trebuchet MS" w:eastAsia="Trebuchet MS" w:hAnsi="Trebuchet MS" w:cs="Trebuchet MS"/>
                <w:sz w:val="24"/>
                <w:szCs w:val="24"/>
              </w:rPr>
              <w:t xml:space="preserve"> </w:t>
            </w:r>
            <w:r w:rsidR="000F599F" w:rsidRPr="00062307">
              <w:rPr>
                <w:b/>
                <w:color w:val="388740"/>
                <w:spacing w:val="-1"/>
                <w:position w:val="2"/>
                <w:sz w:val="24"/>
                <w:lang w:bidi="ru-RU"/>
              </w:rPr>
              <w:t>информацию о том</w:t>
            </w:r>
            <w:r w:rsidR="000F599F">
              <w:rPr>
                <w:rFonts w:ascii="Trebuchet MS" w:eastAsia="Trebuchet MS" w:hAnsi="Trebuchet MS" w:cs="Trebuchet MS"/>
                <w:sz w:val="24"/>
                <w:szCs w:val="24"/>
              </w:rPr>
              <w:t xml:space="preserve"> </w:t>
            </w:r>
            <w:r w:rsidR="000F599F" w:rsidRPr="00062307">
              <w:rPr>
                <w:b/>
                <w:color w:val="388740"/>
                <w:spacing w:val="-1"/>
                <w:position w:val="-1"/>
                <w:sz w:val="24"/>
                <w:lang w:bidi="ru-RU"/>
              </w:rPr>
              <w:t>или ином продукте,</w:t>
            </w:r>
            <w:r w:rsidR="000F599F">
              <w:rPr>
                <w:b/>
                <w:color w:val="388740"/>
                <w:spacing w:val="-1"/>
                <w:position w:val="-1"/>
                <w:sz w:val="24"/>
                <w:lang w:bidi="ru-RU"/>
              </w:rPr>
              <w:t xml:space="preserve"> </w:t>
            </w:r>
            <w:r w:rsidR="000F599F" w:rsidRPr="00062307">
              <w:rPr>
                <w:b/>
                <w:color w:val="388740"/>
                <w:spacing w:val="-1"/>
                <w:position w:val="-11"/>
                <w:sz w:val="24"/>
                <w:lang w:bidi="ru-RU"/>
              </w:rPr>
              <w:t xml:space="preserve">существенной </w:t>
            </w:r>
            <w:r w:rsidR="000F599F">
              <w:rPr>
                <w:b/>
                <w:color w:val="388740"/>
                <w:spacing w:val="-1"/>
                <w:position w:val="-11"/>
                <w:sz w:val="24"/>
                <w:lang w:bidi="ru-RU"/>
              </w:rPr>
              <w:t xml:space="preserve">частью которого </w:t>
            </w:r>
            <w:r w:rsidR="000F599F" w:rsidRPr="00062307">
              <w:rPr>
                <w:b/>
                <w:color w:val="388740"/>
                <w:spacing w:val="-1"/>
                <w:position w:val="-11"/>
                <w:sz w:val="24"/>
                <w:lang w:bidi="ru-RU"/>
              </w:rPr>
              <w:t>является Обработка</w:t>
            </w:r>
            <w:r w:rsidR="000F599F">
              <w:rPr>
                <w:b/>
                <w:color w:val="388740"/>
                <w:spacing w:val="-1"/>
                <w:position w:val="-11"/>
                <w:sz w:val="24"/>
                <w:lang w:bidi="ru-RU"/>
              </w:rPr>
              <w:t>.</w:t>
            </w:r>
          </w:p>
        </w:tc>
        <w:tc>
          <w:tcPr>
            <w:tcW w:w="7845" w:type="dxa"/>
            <w:tcBorders>
              <w:top w:val="single" w:sz="5" w:space="0" w:color="9BBA58"/>
              <w:left w:val="nil"/>
              <w:bottom w:val="single" w:sz="5" w:space="0" w:color="9BBA58"/>
              <w:right w:val="nil"/>
            </w:tcBorders>
          </w:tcPr>
          <w:p w14:paraId="035C0485" w14:textId="77777777" w:rsidR="00A163E1" w:rsidRPr="00062307" w:rsidRDefault="00A163E1">
            <w:pPr>
              <w:pStyle w:val="TableParagraph"/>
              <w:rPr>
                <w:rFonts w:ascii="Trebuchet MS" w:eastAsia="Trebuchet MS" w:hAnsi="Trebuchet MS" w:cs="Trebuchet MS"/>
                <w:sz w:val="20"/>
                <w:szCs w:val="20"/>
              </w:rPr>
            </w:pPr>
          </w:p>
          <w:p w14:paraId="7C2603CE" w14:textId="77777777" w:rsidR="00A163E1" w:rsidRPr="00062307" w:rsidRDefault="008C0409">
            <w:pPr>
              <w:pStyle w:val="TableParagraph"/>
              <w:spacing w:before="126"/>
              <w:ind w:left="130"/>
              <w:rPr>
                <w:rFonts w:ascii="Trebuchet MS" w:eastAsia="Trebuchet MS" w:hAnsi="Trebuchet MS" w:cs="Trebuchet MS"/>
                <w:sz w:val="20"/>
                <w:szCs w:val="20"/>
              </w:rPr>
            </w:pPr>
            <w:r w:rsidRPr="00062307">
              <w:rPr>
                <w:b/>
                <w:color w:val="388740"/>
                <w:sz w:val="20"/>
                <w:lang w:bidi="ru-RU"/>
              </w:rPr>
              <w:t>11. ОСОБЫЕ ПОЛОЖЕНИЯ ОБ УСЛУГАХ TLT</w:t>
            </w:r>
          </w:p>
          <w:p w14:paraId="596CFD74" w14:textId="77777777" w:rsidR="00A163E1" w:rsidRPr="00062307" w:rsidRDefault="00A163E1">
            <w:pPr>
              <w:pStyle w:val="TableParagraph"/>
              <w:spacing w:before="8"/>
              <w:rPr>
                <w:rFonts w:ascii="Trebuchet MS" w:eastAsia="Trebuchet MS" w:hAnsi="Trebuchet MS" w:cs="Trebuchet MS"/>
                <w:sz w:val="20"/>
                <w:szCs w:val="20"/>
              </w:rPr>
            </w:pPr>
          </w:p>
          <w:p w14:paraId="66BDCFA4" w14:textId="1B137C46" w:rsidR="00A163E1" w:rsidRPr="00062307" w:rsidRDefault="008C0409" w:rsidP="000F599F">
            <w:pPr>
              <w:pStyle w:val="TableParagraph"/>
              <w:spacing w:line="231" w:lineRule="exact"/>
              <w:ind w:left="130"/>
              <w:rPr>
                <w:rFonts w:ascii="Trebuchet MS" w:eastAsia="Trebuchet MS" w:hAnsi="Trebuchet MS" w:cs="Trebuchet MS"/>
                <w:sz w:val="20"/>
                <w:szCs w:val="20"/>
              </w:rPr>
            </w:pPr>
            <w:r w:rsidRPr="00062307">
              <w:rPr>
                <w:sz w:val="20"/>
                <w:lang w:bidi="ru-RU"/>
              </w:rPr>
              <w:t>11.1 У нас имеются различные услуги. Здесь вы найдете соответствующую информацию о том или ином продукте, существенной частью которого является Обработка персональных данных.</w:t>
            </w:r>
          </w:p>
        </w:tc>
      </w:tr>
    </w:tbl>
    <w:p w14:paraId="46531CCC" w14:textId="77777777" w:rsidR="00A163E1" w:rsidRPr="00062307" w:rsidRDefault="00A163E1">
      <w:pPr>
        <w:spacing w:line="231" w:lineRule="exact"/>
        <w:rPr>
          <w:rFonts w:ascii="Trebuchet MS" w:eastAsia="Trebuchet MS" w:hAnsi="Trebuchet MS" w:cs="Trebuchet MS"/>
          <w:sz w:val="20"/>
          <w:szCs w:val="20"/>
        </w:rPr>
        <w:sectPr w:rsidR="00A163E1" w:rsidRPr="00062307" w:rsidSect="000F599F">
          <w:pgSz w:w="11910" w:h="16840"/>
          <w:pgMar w:top="851" w:right="0" w:bottom="940" w:left="740" w:header="1229" w:footer="754" w:gutter="0"/>
          <w:cols w:space="720"/>
        </w:sectPr>
      </w:pPr>
    </w:p>
    <w:p w14:paraId="7D84A2BC" w14:textId="6430C801" w:rsidR="00A163E1" w:rsidRPr="00062307" w:rsidRDefault="008C0409">
      <w:pPr>
        <w:spacing w:before="7"/>
        <w:rPr>
          <w:rFonts w:ascii="Times New Roman" w:eastAsia="Times New Roman" w:hAnsi="Times New Roman" w:cs="Times New Roman"/>
          <w:sz w:val="5"/>
          <w:szCs w:val="5"/>
        </w:rPr>
      </w:pPr>
      <w:r w:rsidRPr="00062307">
        <w:rPr>
          <w:noProof/>
          <w:lang w:val="et-EE" w:eastAsia="zh-CN"/>
        </w:rPr>
        <mc:AlternateContent>
          <mc:Choice Requires="wpg">
            <w:drawing>
              <wp:anchor distT="0" distB="0" distL="114300" distR="114300" simplePos="0" relativeHeight="503304728" behindDoc="1" locked="0" layoutInCell="1" allowOverlap="1" wp14:anchorId="7E3B5D6A" wp14:editId="2B7FE2E9">
                <wp:simplePos x="0" y="0"/>
                <wp:positionH relativeFrom="page">
                  <wp:posOffset>2468880</wp:posOffset>
                </wp:positionH>
                <wp:positionV relativeFrom="page">
                  <wp:posOffset>7768590</wp:posOffset>
                </wp:positionV>
                <wp:extent cx="4909820" cy="1270"/>
                <wp:effectExtent l="11430" t="10160" r="12700" b="762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1270"/>
                          <a:chOff x="3888" y="12234"/>
                          <a:chExt cx="7732" cy="2"/>
                        </a:xfrm>
                      </wpg:grpSpPr>
                      <wps:wsp>
                        <wps:cNvPr id="14" name="Freeform 3"/>
                        <wps:cNvSpPr>
                          <a:spLocks/>
                        </wps:cNvSpPr>
                        <wps:spPr bwMode="auto">
                          <a:xfrm>
                            <a:off x="3888" y="12234"/>
                            <a:ext cx="7732" cy="2"/>
                          </a:xfrm>
                          <a:custGeom>
                            <a:avLst/>
                            <a:gdLst>
                              <a:gd name="T0" fmla="+- 0 3888 3888"/>
                              <a:gd name="T1" fmla="*/ T0 w 7732"/>
                              <a:gd name="T2" fmla="+- 0 11620 3888"/>
                              <a:gd name="T3" fmla="*/ T2 w 7732"/>
                            </a:gdLst>
                            <a:ahLst/>
                            <a:cxnLst>
                              <a:cxn ang="0">
                                <a:pos x="T1" y="0"/>
                              </a:cxn>
                              <a:cxn ang="0">
                                <a:pos x="T3" y="0"/>
                              </a:cxn>
                            </a:cxnLst>
                            <a:rect l="0" t="0" r="r" b="b"/>
                            <a:pathLst>
                              <a:path w="7732">
                                <a:moveTo>
                                  <a:pt x="0" y="0"/>
                                </a:moveTo>
                                <a:lnTo>
                                  <a:pt x="7732" y="0"/>
                                </a:lnTo>
                              </a:path>
                            </a:pathLst>
                          </a:custGeom>
                          <a:noFill/>
                          <a:ln w="7367">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868827" id="Group 2" o:spid="_x0000_s1026" style="position:absolute;margin-left:194.4pt;margin-top:611.7pt;width:386.6pt;height:.1pt;z-index:-11752;mso-position-horizontal-relative:page;mso-position-vertical-relative:page" coordorigin="3888,12234" coordsize="7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TKYQMAAOcHAAAOAAAAZHJzL2Uyb0RvYy54bWykVdtu2zgQfV+g/0DwsYWjixXbEeIUqS9B&#10;gd6Aej+ApqgLKpFakracFvvvOxxKjuK22KL1gzzSDGfOnLnw9vWpqclRaFMpuaTRVUiJkFxllSyW&#10;9O/ddrKgxFgmM1YrKZb0URj6+u7FX7ddm4pYlarOhCbgRJq0a5e0tLZNg8DwUjTMXKlWSFDmSjfM&#10;wqsugkyzDrw3dRCH4SzolM5arbgwBr6uvZLeof88F9x+zHMjLKmXFLBZfGp87t0zuLtlaaFZW1a8&#10;h8F+A0XDKglBz67WzDJy0NV3rpqKa2VUbq+4agKV5xUXmANkE4UX2TxodWgxlyLtivZME1B7wdNv&#10;u+Ufjp80qTKo3ZQSyRqoEYYlseOma4sUTB50+7n9pH2CIL5T/IsBdXCpd++FNyb77r3KwB07WIXc&#10;nHLdOBeQNTlhCR7PJRAnSzh8TG7Cm0UMleKgi+J5XyFeQhndoeliAR2Funia+PLxctOfns+nsT+K&#10;6AOW+piIs8flkoJeM090mj+j83PJWoFVMo6rgc5koHOrhXANTKaeUbQa6DRjLkcah9EA5f/L4o8I&#10;Gcj8GR0s5QdjH4TCcrDjO2P9HGQgYZGzvhV2UIm8qWEkXk1ISFwwfPRzczaLBrOXAdmFpCMYunc6&#10;+ILSjHxF0Sz2Hi+dQSN6O+csHjmDehYDRFYOqPlJ9rBBIswtnhD7rVXGtcwOwA2NBh7AyKX4E1uI&#10;fWnrz/QhNGyUy12iKYFdsvdptMw6ZC6EE0m3pMiF+9Coo9gpVNmLCYAgT9pajq18FUeovBpOuAAw&#10;hF7AoA7rqLRSbau6xjLUEqFMZ3Pkxqi6ypzSoTG62K9qTY4MtuTNmzf31wuXDDh7ZgbbSGborBQs&#10;2/SyZVXtZbCvkVvov54C14m4Br/BXG8Wm0UySeLZZpKE6/XkfrtKJrNtNL9eT9er1Tr610GLkrSs&#10;skxIh25YyVHyazPaXw5+mZ6X8rMsniW7xd/3yQbPYSAXkMvw77keZtRvlL3KHmFetfJ3DNyJIJRK&#10;f6Wkg/tlSc0/B6YFJfVbCRvnJkoSdyHhS3I9dztPjzX7sYZJDq6W1FJocCeurL/EDq2uihIiRVhW&#10;qe5h2+aVm2dYeib1qPoXWHoo4W2CufQ3n7uuxu9o9XQ/3/0HAAD//wMAUEsDBBQABgAIAAAAIQBT&#10;RxM74gAAAA4BAAAPAAAAZHJzL2Rvd25yZXYueG1sTI9PS8NAEMXvgt9hGcGb3fzRENJsSinqqQi2&#10;gvS2TaZJaHY2ZLdJ+u2d4kGP897jze/lq9l0YsTBtZYUhIsABFJpq5ZqBV/7t6cUhPOaKt1ZQgVX&#10;dLAq7u9ynVV2ok8cd74WXEIu0woa7/tMSlc2aLRb2B6JvZMdjPZ8DrWsBj1xuelkFASJNLol/tDo&#10;HjcNlufdxSh4n/S0jsPXcXs+ba6H/cvH9zZEpR4f5vUShMfZ/4Xhhs/oUDDT0V6ocqJTEKcpo3s2&#10;oih+BnGLhEnE+46/WgKyyOX/GcUPAAAA//8DAFBLAQItABQABgAIAAAAIQC2gziS/gAAAOEBAAAT&#10;AAAAAAAAAAAAAAAAAAAAAABbQ29udGVudF9UeXBlc10ueG1sUEsBAi0AFAAGAAgAAAAhADj9If/W&#10;AAAAlAEAAAsAAAAAAAAAAAAAAAAALwEAAF9yZWxzLy5yZWxzUEsBAi0AFAAGAAgAAAAhAJp6JMph&#10;AwAA5wcAAA4AAAAAAAAAAAAAAAAALgIAAGRycy9lMm9Eb2MueG1sUEsBAi0AFAAGAAgAAAAhAFNH&#10;EzviAAAADgEAAA8AAAAAAAAAAAAAAAAAuwUAAGRycy9kb3ducmV2LnhtbFBLBQYAAAAABAAEAPMA&#10;AADKBgAAAAA=&#10;">
                <v:shape id="Freeform 3" o:spid="_x0000_s1027" style="position:absolute;left:3888;top:12234;width:7732;height:2;visibility:visible;mso-wrap-style:square;v-text-anchor:top" coordsize="7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LOywwAAANsAAAAPAAAAZHJzL2Rvd25yZXYueG1sRE9LasMw&#10;EN0HegcxhW5CLMcUOzhWQgiUdlEocXKAwRp/WmtkLNVxc/qoUOhuHu87xX42vZhodJ1lBesoBkFc&#10;Wd1xo+ByflltQDiPrLG3TAp+yMF+97AoMNf2yieaSt+IEMIuRwWt90MupataMugiOxAHrrajQR/g&#10;2Eg94jWEm14mcZxKgx2HhhYHOrZUfZXfRsFtyPTr0i3r5L3T2eEz/chmOyn19DgftiA8zf5f/Od+&#10;02H+M/z+Eg6QuzsAAAD//wMAUEsBAi0AFAAGAAgAAAAhANvh9svuAAAAhQEAABMAAAAAAAAAAAAA&#10;AAAAAAAAAFtDb250ZW50X1R5cGVzXS54bWxQSwECLQAUAAYACAAAACEAWvQsW78AAAAVAQAACwAA&#10;AAAAAAAAAAAAAAAfAQAAX3JlbHMvLnJlbHNQSwECLQAUAAYACAAAACEA0yyzssMAAADbAAAADwAA&#10;AAAAAAAAAAAAAAAHAgAAZHJzL2Rvd25yZXYueG1sUEsFBgAAAAADAAMAtwAAAPcCAAAAAA==&#10;" path="m,l7732,e" filled="f" strokecolor="#9bba58" strokeweight=".20464mm">
                  <v:path arrowok="t" o:connecttype="custom" o:connectlocs="0,0;7732,0" o:connectangles="0,0"/>
                </v:shape>
                <w10:wrap anchorx="page" anchory="page"/>
              </v:group>
            </w:pict>
          </mc:Fallback>
        </mc:AlternateContent>
      </w:r>
    </w:p>
    <w:tbl>
      <w:tblPr>
        <w:tblW w:w="0" w:type="auto"/>
        <w:jc w:val="right"/>
        <w:tblLayout w:type="fixed"/>
        <w:tblCellMar>
          <w:left w:w="0" w:type="dxa"/>
          <w:right w:w="0" w:type="dxa"/>
        </w:tblCellMar>
        <w:tblLook w:val="01E0" w:firstRow="1" w:lastRow="1" w:firstColumn="1" w:lastColumn="1" w:noHBand="0" w:noVBand="0"/>
      </w:tblPr>
      <w:tblGrid>
        <w:gridCol w:w="2933"/>
        <w:gridCol w:w="7833"/>
        <w:gridCol w:w="289"/>
      </w:tblGrid>
      <w:tr w:rsidR="00A163E1" w:rsidRPr="00062307" w14:paraId="44DB52F5" w14:textId="77777777" w:rsidTr="00BD3CA9">
        <w:trPr>
          <w:trHeight w:hRule="exact" w:val="5473"/>
          <w:jc w:val="right"/>
        </w:trPr>
        <w:tc>
          <w:tcPr>
            <w:tcW w:w="11054" w:type="dxa"/>
            <w:gridSpan w:val="3"/>
            <w:tcBorders>
              <w:top w:val="single" w:sz="5" w:space="0" w:color="9BBA58"/>
              <w:left w:val="nil"/>
              <w:bottom w:val="single" w:sz="5" w:space="0" w:color="9BBA58"/>
              <w:right w:val="nil"/>
            </w:tcBorders>
          </w:tcPr>
          <w:p w14:paraId="6C06D212" w14:textId="3B03CEF6" w:rsidR="00A163E1" w:rsidRPr="00062307" w:rsidRDefault="008C0409" w:rsidP="000F599F">
            <w:pPr>
              <w:pStyle w:val="TableParagraph"/>
              <w:tabs>
                <w:tab w:val="left" w:pos="3627"/>
              </w:tabs>
              <w:spacing w:before="21" w:line="219" w:lineRule="auto"/>
              <w:ind w:left="3569" w:right="395" w:hanging="567"/>
              <w:jc w:val="both"/>
              <w:rPr>
                <w:rFonts w:ascii="Trebuchet MS" w:eastAsia="Trebuchet MS" w:hAnsi="Trebuchet MS" w:cs="Trebuchet MS"/>
                <w:sz w:val="20"/>
                <w:szCs w:val="20"/>
              </w:rPr>
            </w:pPr>
            <w:r w:rsidRPr="00062307">
              <w:rPr>
                <w:sz w:val="20"/>
                <w:lang w:bidi="ru-RU"/>
              </w:rPr>
              <w:t xml:space="preserve">11.2 </w:t>
            </w:r>
            <w:r w:rsidRPr="00062307">
              <w:rPr>
                <w:b/>
                <w:color w:val="388740"/>
                <w:sz w:val="20"/>
                <w:lang w:bidi="ru-RU"/>
              </w:rPr>
              <w:t>Основная деятельность по оказанию услуг общественного транспорта.</w:t>
            </w:r>
            <w:r w:rsidRPr="00062307">
              <w:rPr>
                <w:sz w:val="20"/>
                <w:lang w:bidi="ru-RU"/>
              </w:rPr>
              <w:t xml:space="preserve"> Основной деятельностью компании TLT является</w:t>
            </w:r>
            <w:r w:rsidR="000F599F">
              <w:rPr>
                <w:sz w:val="20"/>
                <w:lang w:bidi="ru-RU"/>
              </w:rPr>
              <w:t xml:space="preserve"> </w:t>
            </w:r>
            <w:r w:rsidRPr="00062307">
              <w:rPr>
                <w:sz w:val="20"/>
                <w:lang w:bidi="ru-RU"/>
              </w:rPr>
              <w:t>оказание услуг автобусного, троллейбусного и трамвайного транспорта на автобусных, троллейбусных и трамвайных линиях, входящих в единую билетную систему города Таллинна, на основании договора, заключенного с Таллиннским транспортным департаментом.</w:t>
            </w:r>
            <w:r w:rsidRPr="00062307">
              <w:rPr>
                <w:b/>
                <w:color w:val="388740"/>
                <w:spacing w:val="-1"/>
                <w:position w:val="-1"/>
                <w:sz w:val="24"/>
                <w:lang w:bidi="ru-RU"/>
              </w:rPr>
              <w:tab/>
            </w:r>
            <w:r w:rsidRPr="00062307">
              <w:rPr>
                <w:b/>
                <w:color w:val="388740"/>
                <w:spacing w:val="-1"/>
                <w:position w:val="-6"/>
                <w:sz w:val="24"/>
                <w:lang w:bidi="ru-RU"/>
              </w:rPr>
              <w:tab/>
            </w:r>
            <w:r w:rsidRPr="00062307">
              <w:rPr>
                <w:b/>
                <w:color w:val="388740"/>
                <w:spacing w:val="-1"/>
                <w:position w:val="-11"/>
                <w:sz w:val="24"/>
                <w:lang w:bidi="ru-RU"/>
              </w:rPr>
              <w:tab/>
            </w:r>
            <w:r w:rsidRPr="00062307">
              <w:rPr>
                <w:sz w:val="20"/>
                <w:lang w:bidi="ru-RU"/>
              </w:rPr>
              <w:t xml:space="preserve"> </w:t>
            </w:r>
          </w:p>
          <w:p w14:paraId="499D1A27" w14:textId="1C2799F2" w:rsidR="00A163E1" w:rsidRPr="00062307" w:rsidRDefault="008C0409" w:rsidP="000F599F">
            <w:pPr>
              <w:pStyle w:val="TableParagraph"/>
              <w:tabs>
                <w:tab w:val="left" w:pos="3051"/>
              </w:tabs>
              <w:spacing w:line="253" w:lineRule="exact"/>
              <w:ind w:left="3144" w:hanging="3037"/>
              <w:jc w:val="both"/>
              <w:rPr>
                <w:rFonts w:ascii="Trebuchet MS" w:eastAsia="Trebuchet MS" w:hAnsi="Trebuchet MS" w:cs="Trebuchet MS"/>
                <w:sz w:val="20"/>
                <w:szCs w:val="20"/>
              </w:rPr>
            </w:pPr>
            <w:r w:rsidRPr="00062307">
              <w:rPr>
                <w:b/>
                <w:color w:val="388740"/>
                <w:spacing w:val="-1"/>
                <w:w w:val="95"/>
                <w:position w:val="-9"/>
                <w:sz w:val="24"/>
                <w:lang w:bidi="ru-RU"/>
              </w:rPr>
              <w:t>.</w:t>
            </w:r>
            <w:r w:rsidRPr="00062307">
              <w:rPr>
                <w:b/>
                <w:color w:val="388740"/>
                <w:spacing w:val="-1"/>
                <w:w w:val="95"/>
                <w:position w:val="-9"/>
                <w:sz w:val="24"/>
                <w:lang w:bidi="ru-RU"/>
              </w:rPr>
              <w:tab/>
            </w:r>
            <w:proofErr w:type="gramStart"/>
            <w:r w:rsidRPr="00062307">
              <w:rPr>
                <w:sz w:val="20"/>
                <w:lang w:bidi="ru-RU"/>
              </w:rPr>
              <w:t xml:space="preserve">11.3  </w:t>
            </w:r>
            <w:r w:rsidRPr="00062307">
              <w:rPr>
                <w:b/>
                <w:color w:val="388740"/>
                <w:spacing w:val="-1"/>
                <w:sz w:val="20"/>
                <w:lang w:bidi="ru-RU"/>
              </w:rPr>
              <w:t>Заказ</w:t>
            </w:r>
            <w:proofErr w:type="gramEnd"/>
            <w:r w:rsidRPr="00062307">
              <w:rPr>
                <w:b/>
                <w:color w:val="388740"/>
                <w:spacing w:val="-1"/>
                <w:sz w:val="20"/>
                <w:lang w:bidi="ru-RU"/>
              </w:rPr>
              <w:t xml:space="preserve"> автобуса, трамвая и троллейбуса. </w:t>
            </w:r>
            <w:r w:rsidRPr="00062307">
              <w:rPr>
                <w:sz w:val="20"/>
                <w:lang w:bidi="ru-RU"/>
              </w:rPr>
              <w:t>TLT предлагает возможность заказать городской линейный автобус вместе с опытным водителем.</w:t>
            </w:r>
          </w:p>
          <w:p w14:paraId="2B0117A5" w14:textId="77777777" w:rsidR="00A163E1" w:rsidRPr="00062307" w:rsidRDefault="008C0409">
            <w:pPr>
              <w:pStyle w:val="Loendilik"/>
              <w:numPr>
                <w:ilvl w:val="1"/>
                <w:numId w:val="4"/>
              </w:numPr>
              <w:tabs>
                <w:tab w:val="left" w:pos="3628"/>
              </w:tabs>
              <w:spacing w:before="58"/>
              <w:rPr>
                <w:rFonts w:ascii="Trebuchet MS" w:eastAsia="Trebuchet MS" w:hAnsi="Trebuchet MS" w:cs="Trebuchet MS"/>
                <w:sz w:val="20"/>
                <w:szCs w:val="20"/>
              </w:rPr>
            </w:pPr>
            <w:r w:rsidRPr="00062307">
              <w:rPr>
                <w:b/>
                <w:color w:val="388740"/>
                <w:sz w:val="20"/>
                <w:lang w:bidi="ru-RU"/>
              </w:rPr>
              <w:t>Реклама на общественном транспорте.</w:t>
            </w:r>
            <w:r w:rsidRPr="00062307">
              <w:rPr>
                <w:b/>
                <w:sz w:val="20"/>
                <w:lang w:bidi="ru-RU"/>
              </w:rPr>
              <w:t xml:space="preserve"> </w:t>
            </w:r>
            <w:r w:rsidRPr="00062307">
              <w:rPr>
                <w:sz w:val="20"/>
                <w:lang w:bidi="ru-RU"/>
              </w:rPr>
              <w:t>В компании TLT можно заказать рекламу на средствах общественного транспорта.</w:t>
            </w:r>
          </w:p>
          <w:p w14:paraId="63F4E7BC" w14:textId="77777777" w:rsidR="00A163E1" w:rsidRPr="00062307" w:rsidRDefault="008C0409">
            <w:pPr>
              <w:pStyle w:val="Loendilik"/>
              <w:numPr>
                <w:ilvl w:val="1"/>
                <w:numId w:val="4"/>
              </w:numPr>
              <w:tabs>
                <w:tab w:val="left" w:pos="3628"/>
              </w:tabs>
              <w:spacing w:before="60"/>
              <w:ind w:right="398"/>
              <w:jc w:val="both"/>
              <w:rPr>
                <w:rFonts w:ascii="Trebuchet MS" w:eastAsia="Trebuchet MS" w:hAnsi="Trebuchet MS" w:cs="Trebuchet MS"/>
                <w:sz w:val="20"/>
                <w:szCs w:val="20"/>
              </w:rPr>
            </w:pPr>
            <w:r w:rsidRPr="00062307">
              <w:rPr>
                <w:b/>
                <w:color w:val="388740"/>
                <w:spacing w:val="-1"/>
                <w:sz w:val="20"/>
                <w:lang w:bidi="ru-RU"/>
              </w:rPr>
              <w:t>Технический осмотр и диагностика</w:t>
            </w:r>
            <w:r w:rsidRPr="00062307">
              <w:rPr>
                <w:sz w:val="20"/>
                <w:lang w:bidi="ru-RU"/>
              </w:rPr>
              <w:t>. Технический осмотр осуществляется для легковых и грузовых автомобилей, автобусов, тракторов, внедорожных транспортных средств их прицепов. Кроме того, осуществляется и международный осмотр;</w:t>
            </w:r>
          </w:p>
          <w:p w14:paraId="456B0C7C" w14:textId="77777777" w:rsidR="00A163E1" w:rsidRPr="00062307" w:rsidRDefault="008C0409">
            <w:pPr>
              <w:pStyle w:val="Loendilik"/>
              <w:numPr>
                <w:ilvl w:val="1"/>
                <w:numId w:val="4"/>
              </w:numPr>
              <w:tabs>
                <w:tab w:val="left" w:pos="3628"/>
              </w:tabs>
              <w:spacing w:before="58"/>
              <w:rPr>
                <w:rFonts w:ascii="Trebuchet MS" w:eastAsia="Trebuchet MS" w:hAnsi="Trebuchet MS" w:cs="Trebuchet MS"/>
                <w:sz w:val="20"/>
                <w:szCs w:val="20"/>
              </w:rPr>
            </w:pPr>
            <w:r w:rsidRPr="00062307">
              <w:rPr>
                <w:b/>
                <w:color w:val="388740"/>
                <w:sz w:val="20"/>
                <w:lang w:bidi="ru-RU"/>
              </w:rPr>
              <w:t>Автомойка.</w:t>
            </w:r>
            <w:r w:rsidRPr="00062307">
              <w:rPr>
                <w:sz w:val="20"/>
                <w:lang w:bidi="ru-RU"/>
              </w:rPr>
              <w:t xml:space="preserve"> TLT также предлагает услуги автомойки.</w:t>
            </w:r>
          </w:p>
          <w:p w14:paraId="36CACE2F" w14:textId="77777777" w:rsidR="00A163E1" w:rsidRPr="00062307" w:rsidRDefault="008C0409">
            <w:pPr>
              <w:pStyle w:val="Loendilik"/>
              <w:numPr>
                <w:ilvl w:val="1"/>
                <w:numId w:val="4"/>
              </w:numPr>
              <w:tabs>
                <w:tab w:val="left" w:pos="3628"/>
              </w:tabs>
              <w:spacing w:before="60"/>
              <w:rPr>
                <w:rFonts w:ascii="Trebuchet MS" w:eastAsia="Trebuchet MS" w:hAnsi="Trebuchet MS" w:cs="Trebuchet MS"/>
                <w:sz w:val="20"/>
                <w:szCs w:val="20"/>
              </w:rPr>
            </w:pPr>
            <w:r w:rsidRPr="00062307">
              <w:rPr>
                <w:b/>
                <w:color w:val="388740"/>
                <w:spacing w:val="-1"/>
                <w:sz w:val="20"/>
                <w:lang w:bidi="ru-RU"/>
              </w:rPr>
              <w:t xml:space="preserve">Ремонт и техническое обслуживание автобусов </w:t>
            </w:r>
            <w:proofErr w:type="spellStart"/>
            <w:r w:rsidRPr="00062307">
              <w:rPr>
                <w:b/>
                <w:color w:val="388740"/>
                <w:spacing w:val="-1"/>
                <w:sz w:val="20"/>
                <w:lang w:bidi="ru-RU"/>
              </w:rPr>
              <w:t>Scania</w:t>
            </w:r>
            <w:proofErr w:type="spellEnd"/>
            <w:r w:rsidRPr="00062307">
              <w:rPr>
                <w:b/>
                <w:color w:val="388740"/>
                <w:spacing w:val="-1"/>
                <w:sz w:val="20"/>
                <w:lang w:bidi="ru-RU"/>
              </w:rPr>
              <w:t xml:space="preserve"> и </w:t>
            </w:r>
            <w:proofErr w:type="spellStart"/>
            <w:r w:rsidRPr="00062307">
              <w:rPr>
                <w:b/>
                <w:color w:val="388740"/>
                <w:spacing w:val="-1"/>
                <w:sz w:val="20"/>
                <w:lang w:bidi="ru-RU"/>
              </w:rPr>
              <w:t>Volvo</w:t>
            </w:r>
            <w:proofErr w:type="spellEnd"/>
            <w:r w:rsidRPr="00062307">
              <w:rPr>
                <w:b/>
                <w:color w:val="388740"/>
                <w:spacing w:val="-1"/>
                <w:sz w:val="20"/>
                <w:lang w:bidi="ru-RU"/>
              </w:rPr>
              <w:t xml:space="preserve">.  </w:t>
            </w:r>
            <w:r w:rsidRPr="00062307">
              <w:rPr>
                <w:sz w:val="20"/>
                <w:lang w:bidi="ru-RU"/>
              </w:rPr>
              <w:t xml:space="preserve">Техническое обслуживание и ремонт автобусов </w:t>
            </w:r>
            <w:proofErr w:type="spellStart"/>
            <w:r w:rsidRPr="00062307">
              <w:rPr>
                <w:sz w:val="20"/>
                <w:lang w:bidi="ru-RU"/>
              </w:rPr>
              <w:t>Scania</w:t>
            </w:r>
            <w:proofErr w:type="spellEnd"/>
            <w:r w:rsidRPr="00062307">
              <w:rPr>
                <w:sz w:val="20"/>
                <w:lang w:bidi="ru-RU"/>
              </w:rPr>
              <w:t xml:space="preserve"> и </w:t>
            </w:r>
            <w:proofErr w:type="spellStart"/>
            <w:r w:rsidRPr="00062307">
              <w:rPr>
                <w:sz w:val="20"/>
                <w:lang w:bidi="ru-RU"/>
              </w:rPr>
              <w:t>Volvo</w:t>
            </w:r>
            <w:proofErr w:type="spellEnd"/>
            <w:r w:rsidRPr="00062307">
              <w:rPr>
                <w:sz w:val="20"/>
                <w:lang w:bidi="ru-RU"/>
              </w:rPr>
              <w:t xml:space="preserve"> для договорных клиентов в мастерской, расположенной в </w:t>
            </w:r>
            <w:proofErr w:type="spellStart"/>
            <w:r w:rsidRPr="00062307">
              <w:rPr>
                <w:sz w:val="20"/>
                <w:lang w:bidi="ru-RU"/>
              </w:rPr>
              <w:t>Мустамяэ</w:t>
            </w:r>
            <w:proofErr w:type="spellEnd"/>
            <w:r w:rsidRPr="00062307">
              <w:rPr>
                <w:sz w:val="20"/>
                <w:lang w:bidi="ru-RU"/>
              </w:rPr>
              <w:t>.</w:t>
            </w:r>
          </w:p>
          <w:p w14:paraId="554EA34B" w14:textId="77777777" w:rsidR="00A163E1" w:rsidRPr="00062307" w:rsidRDefault="008C0409">
            <w:pPr>
              <w:pStyle w:val="Loendilik"/>
              <w:numPr>
                <w:ilvl w:val="1"/>
                <w:numId w:val="4"/>
              </w:numPr>
              <w:tabs>
                <w:tab w:val="left" w:pos="3628"/>
              </w:tabs>
              <w:spacing w:before="60"/>
              <w:ind w:right="397"/>
              <w:jc w:val="both"/>
              <w:rPr>
                <w:rFonts w:ascii="Trebuchet MS" w:eastAsia="Trebuchet MS" w:hAnsi="Trebuchet MS" w:cs="Trebuchet MS"/>
                <w:sz w:val="20"/>
                <w:szCs w:val="20"/>
              </w:rPr>
            </w:pPr>
            <w:r w:rsidRPr="00062307">
              <w:rPr>
                <w:b/>
                <w:color w:val="388740"/>
                <w:sz w:val="20"/>
                <w:lang w:bidi="ru-RU"/>
              </w:rPr>
              <w:t xml:space="preserve">Аренда офисных и производственных площадей. </w:t>
            </w:r>
            <w:r w:rsidRPr="00062307">
              <w:rPr>
                <w:sz w:val="20"/>
                <w:lang w:bidi="ru-RU"/>
              </w:rPr>
              <w:t>TLT сдает в аренду офисные и производственные площади, а также организует парковку на территориях, охраняемых акционерным обществом Tallinna Linnatranspordi AS.</w:t>
            </w:r>
          </w:p>
        </w:tc>
      </w:tr>
      <w:tr w:rsidR="00A163E1" w:rsidRPr="00062307" w14:paraId="7F91505F" w14:textId="77777777" w:rsidTr="00BD3CA9">
        <w:trPr>
          <w:trHeight w:hRule="exact" w:val="2972"/>
          <w:jc w:val="right"/>
        </w:trPr>
        <w:tc>
          <w:tcPr>
            <w:tcW w:w="2933" w:type="dxa"/>
            <w:tcBorders>
              <w:top w:val="single" w:sz="5" w:space="0" w:color="9BBA58"/>
              <w:left w:val="nil"/>
              <w:bottom w:val="nil"/>
              <w:right w:val="nil"/>
            </w:tcBorders>
          </w:tcPr>
          <w:p w14:paraId="2D0A4B42" w14:textId="77777777" w:rsidR="00A163E1" w:rsidRPr="00062307" w:rsidRDefault="00A163E1">
            <w:pPr>
              <w:pStyle w:val="TableParagraph"/>
              <w:spacing w:before="9"/>
              <w:rPr>
                <w:rFonts w:ascii="Times New Roman" w:eastAsia="Times New Roman" w:hAnsi="Times New Roman" w:cs="Times New Roman"/>
                <w:sz w:val="20"/>
                <w:szCs w:val="20"/>
              </w:rPr>
            </w:pPr>
          </w:p>
          <w:p w14:paraId="7EF5FD09" w14:textId="77777777" w:rsidR="00A163E1" w:rsidRPr="00062307" w:rsidRDefault="008C0409">
            <w:pPr>
              <w:pStyle w:val="TableParagraph"/>
              <w:ind w:left="107" w:right="116"/>
              <w:rPr>
                <w:rFonts w:ascii="Trebuchet MS" w:eastAsia="Trebuchet MS" w:hAnsi="Trebuchet MS" w:cs="Trebuchet MS"/>
                <w:sz w:val="24"/>
                <w:szCs w:val="24"/>
              </w:rPr>
            </w:pPr>
            <w:r w:rsidRPr="00062307">
              <w:rPr>
                <w:b/>
                <w:color w:val="388740"/>
                <w:sz w:val="24"/>
                <w:lang w:bidi="ru-RU"/>
              </w:rPr>
              <w:t>Здесь мы перечислили сайты, где вы можете подробнее узнать о функционировании различных веб-технологий.</w:t>
            </w:r>
          </w:p>
        </w:tc>
        <w:tc>
          <w:tcPr>
            <w:tcW w:w="7833" w:type="dxa"/>
            <w:tcBorders>
              <w:top w:val="single" w:sz="5" w:space="0" w:color="9BBA58"/>
              <w:left w:val="nil"/>
              <w:bottom w:val="nil"/>
              <w:right w:val="nil"/>
            </w:tcBorders>
          </w:tcPr>
          <w:p w14:paraId="3DF94F36" w14:textId="77777777" w:rsidR="00A163E1" w:rsidRPr="00062307" w:rsidRDefault="00A163E1">
            <w:pPr>
              <w:pStyle w:val="TableParagraph"/>
              <w:rPr>
                <w:rFonts w:ascii="Times New Roman" w:eastAsia="Times New Roman" w:hAnsi="Times New Roman" w:cs="Times New Roman"/>
                <w:sz w:val="20"/>
                <w:szCs w:val="20"/>
              </w:rPr>
            </w:pPr>
          </w:p>
          <w:p w14:paraId="206097B8" w14:textId="77777777" w:rsidR="00A163E1" w:rsidRPr="00062307" w:rsidRDefault="008C0409">
            <w:pPr>
              <w:pStyle w:val="Pealkiri2"/>
              <w:numPr>
                <w:ilvl w:val="0"/>
                <w:numId w:val="3"/>
              </w:numPr>
              <w:tabs>
                <w:tab w:val="left" w:pos="479"/>
              </w:tabs>
              <w:spacing w:before="128"/>
              <w:rPr>
                <w:rFonts w:cs="Trebuchet MS"/>
                <w:b w:val="0"/>
                <w:bCs w:val="0"/>
              </w:rPr>
            </w:pPr>
            <w:r w:rsidRPr="00062307">
              <w:rPr>
                <w:color w:val="388740"/>
                <w:spacing w:val="-1"/>
                <w:lang w:bidi="ru-RU"/>
              </w:rPr>
              <w:t>ИНФОРМАЦИЯ О ВЕБ-ТЕХНОЛОГИЯХ</w:t>
            </w:r>
          </w:p>
          <w:p w14:paraId="34A9442A" w14:textId="77777777" w:rsidR="00A163E1" w:rsidRPr="00062307" w:rsidRDefault="00A163E1">
            <w:pPr>
              <w:pStyle w:val="TableParagraph"/>
              <w:spacing w:before="11"/>
              <w:rPr>
                <w:rFonts w:ascii="Times New Roman" w:eastAsia="Times New Roman" w:hAnsi="Times New Roman" w:cs="Times New Roman"/>
                <w:sz w:val="20"/>
                <w:szCs w:val="20"/>
              </w:rPr>
            </w:pPr>
          </w:p>
          <w:p w14:paraId="5CA8BC53" w14:textId="77777777" w:rsidR="00A163E1" w:rsidRPr="00062307" w:rsidRDefault="008C0409">
            <w:pPr>
              <w:pStyle w:val="Loendilik"/>
              <w:numPr>
                <w:ilvl w:val="1"/>
                <w:numId w:val="3"/>
              </w:numPr>
              <w:tabs>
                <w:tab w:val="left" w:pos="695"/>
              </w:tabs>
              <w:rPr>
                <w:rFonts w:ascii="Trebuchet MS" w:eastAsia="Trebuchet MS" w:hAnsi="Trebuchet MS" w:cs="Trebuchet MS"/>
                <w:sz w:val="20"/>
                <w:szCs w:val="20"/>
              </w:rPr>
            </w:pPr>
            <w:r w:rsidRPr="00062307">
              <w:rPr>
                <w:spacing w:val="-1"/>
                <w:sz w:val="20"/>
                <w:lang w:bidi="ru-RU"/>
              </w:rPr>
              <w:t>Более подробная информация о различных веб-технологиях:</w:t>
            </w:r>
          </w:p>
          <w:p w14:paraId="504D976A" w14:textId="77777777" w:rsidR="00A163E1" w:rsidRPr="00062307" w:rsidRDefault="00992CEF">
            <w:pPr>
              <w:pStyle w:val="Loendilik"/>
              <w:numPr>
                <w:ilvl w:val="2"/>
                <w:numId w:val="3"/>
              </w:numPr>
              <w:tabs>
                <w:tab w:val="left" w:pos="983"/>
              </w:tabs>
              <w:spacing w:line="231" w:lineRule="exact"/>
              <w:rPr>
                <w:rFonts w:ascii="Trebuchet MS" w:eastAsia="Trebuchet MS" w:hAnsi="Trebuchet MS" w:cs="Trebuchet MS"/>
                <w:sz w:val="20"/>
                <w:szCs w:val="20"/>
              </w:rPr>
            </w:pPr>
            <w:hyperlink r:id="rId13">
              <w:proofErr w:type="spellStart"/>
              <w:r w:rsidR="008C0409" w:rsidRPr="00062307">
                <w:rPr>
                  <w:b/>
                  <w:color w:val="388740"/>
                  <w:sz w:val="20"/>
                  <w:u w:val="thick" w:color="388740"/>
                  <w:lang w:bidi="ru-RU"/>
                </w:rPr>
                <w:t>All</w:t>
              </w:r>
              <w:proofErr w:type="spellEnd"/>
              <w:r w:rsidR="008C0409" w:rsidRPr="00062307">
                <w:rPr>
                  <w:b/>
                  <w:color w:val="388740"/>
                  <w:sz w:val="20"/>
                  <w:u w:val="thick" w:color="388740"/>
                  <w:lang w:bidi="ru-RU"/>
                </w:rPr>
                <w:t xml:space="preserve"> </w:t>
              </w:r>
              <w:proofErr w:type="spellStart"/>
              <w:r w:rsidR="008C0409" w:rsidRPr="00062307">
                <w:rPr>
                  <w:b/>
                  <w:color w:val="388740"/>
                  <w:sz w:val="20"/>
                  <w:u w:val="thick" w:color="388740"/>
                  <w:lang w:bidi="ru-RU"/>
                </w:rPr>
                <w:t>About</w:t>
              </w:r>
              <w:proofErr w:type="spellEnd"/>
              <w:r w:rsidR="008C0409" w:rsidRPr="00062307">
                <w:rPr>
                  <w:b/>
                  <w:color w:val="388740"/>
                  <w:sz w:val="20"/>
                  <w:u w:val="thick" w:color="388740"/>
                  <w:lang w:bidi="ru-RU"/>
                </w:rPr>
                <w:t xml:space="preserve"> </w:t>
              </w:r>
              <w:proofErr w:type="spellStart"/>
              <w:r w:rsidR="008C0409" w:rsidRPr="00062307">
                <w:rPr>
                  <w:b/>
                  <w:color w:val="388740"/>
                  <w:sz w:val="20"/>
                  <w:u w:val="thick" w:color="388740"/>
                  <w:lang w:bidi="ru-RU"/>
                </w:rPr>
                <w:t>Cookies</w:t>
              </w:r>
              <w:proofErr w:type="spellEnd"/>
              <w:r w:rsidR="008C0409" w:rsidRPr="00062307">
                <w:rPr>
                  <w:b/>
                  <w:color w:val="388740"/>
                  <w:sz w:val="20"/>
                  <w:u w:val="thick" w:color="388740"/>
                  <w:lang w:bidi="ru-RU"/>
                </w:rPr>
                <w:t xml:space="preserve"> </w:t>
              </w:r>
            </w:hyperlink>
            <w:r w:rsidR="008C0409" w:rsidRPr="00062307">
              <w:rPr>
                <w:i/>
                <w:spacing w:val="-1"/>
                <w:sz w:val="20"/>
                <w:lang w:bidi="ru-RU"/>
              </w:rPr>
              <w:t>(на английском языке)</w:t>
            </w:r>
            <w:r w:rsidR="008C0409" w:rsidRPr="00062307">
              <w:rPr>
                <w:spacing w:val="-1"/>
                <w:sz w:val="20"/>
                <w:lang w:bidi="ru-RU"/>
              </w:rPr>
              <w:t xml:space="preserve">: </w:t>
            </w:r>
            <w:r w:rsidR="008C0409" w:rsidRPr="00062307">
              <w:rPr>
                <w:sz w:val="20"/>
                <w:lang w:bidi="ru-RU"/>
              </w:rPr>
              <w:t xml:space="preserve">описания </w:t>
            </w:r>
            <w:proofErr w:type="spellStart"/>
            <w:r w:rsidR="008C0409" w:rsidRPr="00062307">
              <w:rPr>
                <w:sz w:val="20"/>
                <w:lang w:bidi="ru-RU"/>
              </w:rPr>
              <w:t>куки</w:t>
            </w:r>
            <w:proofErr w:type="spellEnd"/>
            <w:r w:rsidR="008C0409" w:rsidRPr="00062307">
              <w:rPr>
                <w:sz w:val="20"/>
                <w:lang w:bidi="ru-RU"/>
              </w:rPr>
              <w:t>-файлов и других веб-технологий, используемых компанией TLT;</w:t>
            </w:r>
          </w:p>
          <w:p w14:paraId="3837B33A" w14:textId="77777777" w:rsidR="00A163E1" w:rsidRPr="00062307" w:rsidRDefault="00992CEF">
            <w:pPr>
              <w:pStyle w:val="Loendilik"/>
              <w:numPr>
                <w:ilvl w:val="2"/>
                <w:numId w:val="3"/>
              </w:numPr>
              <w:tabs>
                <w:tab w:val="left" w:pos="983"/>
              </w:tabs>
              <w:ind w:right="104"/>
              <w:jc w:val="both"/>
              <w:rPr>
                <w:rFonts w:ascii="Trebuchet MS" w:eastAsia="Trebuchet MS" w:hAnsi="Trebuchet MS" w:cs="Trebuchet MS"/>
                <w:sz w:val="20"/>
                <w:szCs w:val="20"/>
              </w:rPr>
            </w:pPr>
            <w:hyperlink r:id="rId14">
              <w:proofErr w:type="spellStart"/>
              <w:r w:rsidR="008C0409" w:rsidRPr="00062307">
                <w:rPr>
                  <w:b/>
                  <w:color w:val="388740"/>
                  <w:spacing w:val="-1"/>
                  <w:sz w:val="20"/>
                  <w:u w:val="thick" w:color="388740"/>
                  <w:lang w:bidi="ru-RU"/>
                </w:rPr>
                <w:t>Your</w:t>
              </w:r>
              <w:proofErr w:type="spellEnd"/>
              <w:r w:rsidR="008C0409" w:rsidRPr="00062307">
                <w:rPr>
                  <w:b/>
                  <w:color w:val="388740"/>
                  <w:spacing w:val="-1"/>
                  <w:sz w:val="20"/>
                  <w:u w:val="thick" w:color="388740"/>
                  <w:lang w:bidi="ru-RU"/>
                </w:rPr>
                <w:t xml:space="preserve"> </w:t>
              </w:r>
              <w:proofErr w:type="spellStart"/>
              <w:r w:rsidR="008C0409" w:rsidRPr="00062307">
                <w:rPr>
                  <w:b/>
                  <w:color w:val="388740"/>
                  <w:spacing w:val="-1"/>
                  <w:sz w:val="20"/>
                  <w:u w:val="thick" w:color="388740"/>
                  <w:lang w:bidi="ru-RU"/>
                </w:rPr>
                <w:t>Online</w:t>
              </w:r>
              <w:proofErr w:type="spellEnd"/>
              <w:r w:rsidR="008C0409" w:rsidRPr="00062307">
                <w:rPr>
                  <w:b/>
                  <w:color w:val="388740"/>
                  <w:spacing w:val="-1"/>
                  <w:sz w:val="20"/>
                  <w:u w:val="thick" w:color="388740"/>
                  <w:lang w:bidi="ru-RU"/>
                </w:rPr>
                <w:t xml:space="preserve"> </w:t>
              </w:r>
              <w:proofErr w:type="spellStart"/>
              <w:r w:rsidR="008C0409" w:rsidRPr="00062307">
                <w:rPr>
                  <w:b/>
                  <w:color w:val="388740"/>
                  <w:spacing w:val="-1"/>
                  <w:sz w:val="20"/>
                  <w:u w:val="thick" w:color="388740"/>
                  <w:lang w:bidi="ru-RU"/>
                </w:rPr>
                <w:t>Choices</w:t>
              </w:r>
              <w:proofErr w:type="spellEnd"/>
            </w:hyperlink>
            <w:r w:rsidR="008C0409" w:rsidRPr="00062307">
              <w:rPr>
                <w:b/>
                <w:color w:val="388740"/>
                <w:sz w:val="20"/>
                <w:lang w:bidi="ru-RU"/>
              </w:rPr>
              <w:t xml:space="preserve">; </w:t>
            </w:r>
            <w:hyperlink r:id="rId15">
              <w:proofErr w:type="spellStart"/>
              <w:r w:rsidR="008C0409" w:rsidRPr="00062307">
                <w:rPr>
                  <w:b/>
                  <w:color w:val="388740"/>
                  <w:sz w:val="20"/>
                  <w:u w:val="thick" w:color="388740"/>
                  <w:lang w:bidi="ru-RU"/>
                </w:rPr>
                <w:t>About</w:t>
              </w:r>
              <w:proofErr w:type="spellEnd"/>
              <w:r w:rsidR="008C0409" w:rsidRPr="00062307">
                <w:rPr>
                  <w:b/>
                  <w:color w:val="388740"/>
                  <w:sz w:val="20"/>
                  <w:u w:val="thick" w:color="388740"/>
                  <w:lang w:bidi="ru-RU"/>
                </w:rPr>
                <w:t xml:space="preserve"> </w:t>
              </w:r>
              <w:proofErr w:type="spellStart"/>
              <w:r w:rsidR="008C0409" w:rsidRPr="00062307">
                <w:rPr>
                  <w:b/>
                  <w:color w:val="388740"/>
                  <w:sz w:val="20"/>
                  <w:u w:val="thick" w:color="388740"/>
                  <w:lang w:bidi="ru-RU"/>
                </w:rPr>
                <w:t>Ads</w:t>
              </w:r>
              <w:proofErr w:type="spellEnd"/>
            </w:hyperlink>
            <w:r w:rsidR="008C0409" w:rsidRPr="00062307">
              <w:rPr>
                <w:b/>
                <w:color w:val="388740"/>
                <w:sz w:val="20"/>
                <w:u w:val="thick" w:color="388740"/>
                <w:lang w:bidi="ru-RU"/>
              </w:rPr>
              <w:t xml:space="preserve">; </w:t>
            </w:r>
            <w:hyperlink r:id="rId16">
              <w:proofErr w:type="spellStart"/>
              <w:r w:rsidR="008C0409" w:rsidRPr="00062307">
                <w:rPr>
                  <w:b/>
                  <w:color w:val="388740"/>
                  <w:sz w:val="20"/>
                  <w:u w:val="thick" w:color="388740"/>
                  <w:lang w:bidi="ru-RU"/>
                </w:rPr>
                <w:t>Network</w:t>
              </w:r>
              <w:proofErr w:type="spellEnd"/>
              <w:r w:rsidR="008C0409" w:rsidRPr="00062307">
                <w:rPr>
                  <w:b/>
                  <w:color w:val="388740"/>
                  <w:sz w:val="20"/>
                  <w:u w:val="thick" w:color="388740"/>
                  <w:lang w:bidi="ru-RU"/>
                </w:rPr>
                <w:t xml:space="preserve"> </w:t>
              </w:r>
              <w:proofErr w:type="spellStart"/>
              <w:r w:rsidR="008C0409" w:rsidRPr="00062307">
                <w:rPr>
                  <w:b/>
                  <w:color w:val="388740"/>
                  <w:sz w:val="20"/>
                  <w:u w:val="thick" w:color="388740"/>
                  <w:lang w:bidi="ru-RU"/>
                </w:rPr>
                <w:t>Advertising</w:t>
              </w:r>
              <w:proofErr w:type="spellEnd"/>
              <w:r w:rsidR="008C0409" w:rsidRPr="00062307">
                <w:rPr>
                  <w:b/>
                  <w:color w:val="388740"/>
                  <w:sz w:val="20"/>
                  <w:u w:val="thick" w:color="388740"/>
                  <w:lang w:bidi="ru-RU"/>
                </w:rPr>
                <w:t xml:space="preserve"> </w:t>
              </w:r>
            </w:hyperlink>
            <w:r w:rsidR="008C0409" w:rsidRPr="00062307">
              <w:rPr>
                <w:spacing w:val="-1"/>
                <w:sz w:val="20"/>
                <w:lang w:bidi="ru-RU"/>
              </w:rPr>
              <w:t>(</w:t>
            </w:r>
            <w:r w:rsidR="008C0409" w:rsidRPr="00062307">
              <w:rPr>
                <w:i/>
                <w:spacing w:val="-1"/>
                <w:sz w:val="20"/>
                <w:lang w:bidi="ru-RU"/>
              </w:rPr>
              <w:t>на английском языке</w:t>
            </w:r>
            <w:r w:rsidR="008C0409" w:rsidRPr="00062307">
              <w:rPr>
                <w:spacing w:val="-1"/>
                <w:sz w:val="20"/>
                <w:lang w:bidi="ru-RU"/>
              </w:rPr>
              <w:t xml:space="preserve">): Платформа для контроля и мониторинга </w:t>
            </w:r>
            <w:proofErr w:type="spellStart"/>
            <w:r w:rsidR="008C0409" w:rsidRPr="00062307">
              <w:rPr>
                <w:spacing w:val="-1"/>
                <w:sz w:val="20"/>
                <w:lang w:bidi="ru-RU"/>
              </w:rPr>
              <w:t>куки</w:t>
            </w:r>
            <w:proofErr w:type="spellEnd"/>
            <w:r w:rsidR="008C0409" w:rsidRPr="00062307">
              <w:rPr>
                <w:spacing w:val="-1"/>
                <w:sz w:val="20"/>
                <w:lang w:bidi="ru-RU"/>
              </w:rPr>
              <w:t>-файлов и других веб-технологий, где Субъект данных может сам изменять и контролировать то, как Персональные данные собираются и используются.</w:t>
            </w:r>
          </w:p>
          <w:p w14:paraId="4BE38D6A" w14:textId="77777777" w:rsidR="00A163E1" w:rsidRPr="00062307" w:rsidRDefault="008C0409">
            <w:pPr>
              <w:pStyle w:val="TableParagraph"/>
              <w:tabs>
                <w:tab w:val="left" w:pos="982"/>
                <w:tab w:val="left" w:pos="7886"/>
              </w:tabs>
              <w:spacing w:line="230" w:lineRule="exact"/>
              <w:ind w:left="-2934" w:right="-54"/>
              <w:jc w:val="center"/>
              <w:rPr>
                <w:rFonts w:ascii="Trebuchet MS" w:eastAsia="Trebuchet MS" w:hAnsi="Trebuchet MS" w:cs="Trebuchet MS"/>
                <w:sz w:val="20"/>
                <w:szCs w:val="20"/>
              </w:rPr>
            </w:pPr>
            <w:r w:rsidRPr="00062307">
              <w:rPr>
                <w:spacing w:val="-1"/>
                <w:sz w:val="20"/>
                <w:u w:val="single" w:color="9BBA58"/>
                <w:lang w:bidi="ru-RU"/>
              </w:rPr>
              <w:t xml:space="preserve"> </w:t>
            </w:r>
            <w:r w:rsidRPr="00062307">
              <w:rPr>
                <w:spacing w:val="-1"/>
                <w:sz w:val="20"/>
                <w:u w:val="single" w:color="9BBA58"/>
                <w:lang w:bidi="ru-RU"/>
              </w:rPr>
              <w:tab/>
              <w:t xml:space="preserve"> </w:t>
            </w:r>
            <w:r w:rsidRPr="00062307">
              <w:rPr>
                <w:spacing w:val="-1"/>
                <w:sz w:val="20"/>
                <w:u w:val="single" w:color="9BBA58"/>
                <w:lang w:bidi="ru-RU"/>
              </w:rPr>
              <w:tab/>
            </w:r>
          </w:p>
        </w:tc>
        <w:tc>
          <w:tcPr>
            <w:tcW w:w="289" w:type="dxa"/>
            <w:tcBorders>
              <w:top w:val="single" w:sz="5" w:space="0" w:color="008BC7"/>
              <w:left w:val="nil"/>
              <w:bottom w:val="nil"/>
              <w:right w:val="nil"/>
            </w:tcBorders>
          </w:tcPr>
          <w:p w14:paraId="73B4F113" w14:textId="77777777" w:rsidR="00A163E1" w:rsidRPr="00062307" w:rsidRDefault="00A163E1"/>
        </w:tc>
      </w:tr>
      <w:tr w:rsidR="00A163E1" w:rsidRPr="00062307" w14:paraId="197054CA" w14:textId="77777777">
        <w:trPr>
          <w:trHeight w:hRule="exact" w:val="2003"/>
          <w:jc w:val="right"/>
        </w:trPr>
        <w:tc>
          <w:tcPr>
            <w:tcW w:w="2933" w:type="dxa"/>
            <w:tcBorders>
              <w:top w:val="nil"/>
              <w:left w:val="nil"/>
              <w:bottom w:val="nil"/>
              <w:right w:val="nil"/>
            </w:tcBorders>
          </w:tcPr>
          <w:p w14:paraId="04C55110" w14:textId="77777777" w:rsidR="00A163E1" w:rsidRPr="00062307" w:rsidRDefault="008C0409">
            <w:pPr>
              <w:pStyle w:val="TableParagraph"/>
              <w:spacing w:before="114"/>
              <w:ind w:left="107" w:right="983"/>
              <w:rPr>
                <w:rFonts w:ascii="Trebuchet MS" w:eastAsia="Trebuchet MS" w:hAnsi="Trebuchet MS" w:cs="Trebuchet MS"/>
                <w:sz w:val="24"/>
                <w:szCs w:val="24"/>
              </w:rPr>
            </w:pPr>
            <w:r w:rsidRPr="00062307">
              <w:rPr>
                <w:b/>
                <w:color w:val="388740"/>
                <w:spacing w:val="-1"/>
                <w:sz w:val="24"/>
                <w:lang w:bidi="ru-RU"/>
              </w:rPr>
              <w:t>Здесь вы найдете наши контактные данные.</w:t>
            </w:r>
          </w:p>
          <w:p w14:paraId="20C392BB" w14:textId="77777777" w:rsidR="00A163E1" w:rsidRPr="00062307" w:rsidRDefault="00A163E1">
            <w:pPr>
              <w:pStyle w:val="TableParagraph"/>
              <w:rPr>
                <w:rFonts w:ascii="Times New Roman" w:eastAsia="Times New Roman" w:hAnsi="Times New Roman" w:cs="Times New Roman"/>
                <w:sz w:val="24"/>
                <w:szCs w:val="24"/>
              </w:rPr>
            </w:pPr>
          </w:p>
          <w:p w14:paraId="09E0C117" w14:textId="77777777" w:rsidR="00A163E1" w:rsidRPr="00062307" w:rsidRDefault="00A163E1">
            <w:pPr>
              <w:pStyle w:val="TableParagraph"/>
              <w:rPr>
                <w:rFonts w:ascii="Times New Roman" w:eastAsia="Times New Roman" w:hAnsi="Times New Roman" w:cs="Times New Roman"/>
                <w:sz w:val="24"/>
                <w:szCs w:val="24"/>
              </w:rPr>
            </w:pPr>
          </w:p>
          <w:p w14:paraId="0E5C48D4" w14:textId="77777777" w:rsidR="00A163E1" w:rsidRPr="00062307" w:rsidRDefault="00A163E1">
            <w:pPr>
              <w:pStyle w:val="TableParagraph"/>
              <w:spacing w:before="7"/>
              <w:rPr>
                <w:rFonts w:ascii="Times New Roman" w:eastAsia="Times New Roman" w:hAnsi="Times New Roman" w:cs="Times New Roman"/>
                <w:sz w:val="35"/>
                <w:szCs w:val="35"/>
              </w:rPr>
            </w:pPr>
          </w:p>
          <w:p w14:paraId="0562ACB5" w14:textId="77777777" w:rsidR="00A163E1" w:rsidRPr="00062307" w:rsidRDefault="008C0409">
            <w:pPr>
              <w:pStyle w:val="TableParagraph"/>
              <w:rPr>
                <w:rFonts w:ascii="Trebuchet MS" w:eastAsia="Trebuchet MS" w:hAnsi="Trebuchet MS" w:cs="Trebuchet MS"/>
                <w:sz w:val="20"/>
                <w:szCs w:val="20"/>
              </w:rPr>
            </w:pPr>
            <w:r w:rsidRPr="00062307">
              <w:rPr>
                <w:w w:val="99"/>
                <w:sz w:val="20"/>
                <w:u w:val="single" w:color="9BBA58"/>
                <w:lang w:bidi="ru-RU"/>
              </w:rPr>
              <w:t xml:space="preserve"> </w:t>
            </w:r>
          </w:p>
        </w:tc>
        <w:tc>
          <w:tcPr>
            <w:tcW w:w="7833" w:type="dxa"/>
            <w:tcBorders>
              <w:top w:val="nil"/>
              <w:left w:val="nil"/>
              <w:bottom w:val="nil"/>
              <w:right w:val="nil"/>
            </w:tcBorders>
          </w:tcPr>
          <w:p w14:paraId="4B9901FB" w14:textId="77777777" w:rsidR="00A163E1" w:rsidRPr="00062307" w:rsidRDefault="008C0409">
            <w:pPr>
              <w:pStyle w:val="Pealkiri2"/>
              <w:numPr>
                <w:ilvl w:val="0"/>
                <w:numId w:val="2"/>
              </w:numPr>
              <w:tabs>
                <w:tab w:val="left" w:pos="479"/>
              </w:tabs>
              <w:rPr>
                <w:rFonts w:cs="Trebuchet MS"/>
                <w:b w:val="0"/>
                <w:bCs w:val="0"/>
              </w:rPr>
            </w:pPr>
            <w:r w:rsidRPr="00062307">
              <w:rPr>
                <w:color w:val="388740"/>
                <w:spacing w:val="-1"/>
                <w:lang w:bidi="ru-RU"/>
              </w:rPr>
              <w:t>КОНТАКТНЫЕ ДАННЫЕ И ИНФОРМАЦИЯ</w:t>
            </w:r>
          </w:p>
          <w:p w14:paraId="47EDDF1D" w14:textId="77777777" w:rsidR="00A163E1" w:rsidRPr="00062307" w:rsidRDefault="00A163E1">
            <w:pPr>
              <w:pStyle w:val="TableParagraph"/>
              <w:spacing w:before="8"/>
              <w:rPr>
                <w:rFonts w:ascii="Times New Roman" w:eastAsia="Times New Roman" w:hAnsi="Times New Roman" w:cs="Times New Roman"/>
                <w:sz w:val="20"/>
                <w:szCs w:val="20"/>
              </w:rPr>
            </w:pPr>
          </w:p>
          <w:p w14:paraId="0B9528B7" w14:textId="77777777" w:rsidR="00A163E1" w:rsidRPr="00062307" w:rsidRDefault="008C0409">
            <w:pPr>
              <w:pStyle w:val="Loendilik"/>
              <w:numPr>
                <w:ilvl w:val="1"/>
                <w:numId w:val="2"/>
              </w:numPr>
              <w:tabs>
                <w:tab w:val="left" w:pos="695"/>
              </w:tabs>
              <w:rPr>
                <w:rFonts w:ascii="Trebuchet MS" w:eastAsia="Trebuchet MS" w:hAnsi="Trebuchet MS" w:cs="Trebuchet MS"/>
                <w:sz w:val="20"/>
                <w:szCs w:val="20"/>
              </w:rPr>
            </w:pPr>
            <w:r w:rsidRPr="00062307">
              <w:rPr>
                <w:sz w:val="20"/>
                <w:lang w:bidi="ru-RU"/>
              </w:rPr>
              <w:t>Контактные данные, важные для Субъекта данных TLT:</w:t>
            </w:r>
          </w:p>
          <w:p w14:paraId="7447AB66" w14:textId="5ACD58E9" w:rsidR="00A163E1" w:rsidRPr="00062307" w:rsidRDefault="008C0409">
            <w:pPr>
              <w:pStyle w:val="Loendilik"/>
              <w:numPr>
                <w:ilvl w:val="2"/>
                <w:numId w:val="2"/>
              </w:numPr>
              <w:tabs>
                <w:tab w:val="left" w:pos="983"/>
                <w:tab w:val="left" w:pos="2001"/>
                <w:tab w:val="left" w:pos="2811"/>
                <w:tab w:val="left" w:pos="4411"/>
                <w:tab w:val="left" w:pos="5874"/>
                <w:tab w:val="left" w:pos="7099"/>
              </w:tabs>
              <w:ind w:right="107"/>
              <w:rPr>
                <w:rFonts w:ascii="Trebuchet MS" w:eastAsia="Trebuchet MS" w:hAnsi="Trebuchet MS" w:cs="Trebuchet MS"/>
                <w:sz w:val="20"/>
                <w:szCs w:val="20"/>
              </w:rPr>
            </w:pPr>
            <w:r w:rsidRPr="00062307">
              <w:rPr>
                <w:spacing w:val="-1"/>
                <w:w w:val="95"/>
                <w:sz w:val="20"/>
                <w:lang w:bidi="ru-RU"/>
              </w:rPr>
              <w:t>По вопросам, связанным с Персональными данными, с компанией TLT можно связаться по адресу электронной почты</w:t>
            </w:r>
            <w:r w:rsidRPr="00062307">
              <w:rPr>
                <w:sz w:val="20"/>
                <w:lang w:bidi="ru-RU"/>
              </w:rPr>
              <w:t xml:space="preserve"> </w:t>
            </w:r>
            <w:hyperlink r:id="rId17">
              <w:r w:rsidRPr="00062307">
                <w:rPr>
                  <w:b/>
                  <w:color w:val="388740"/>
                  <w:spacing w:val="-1"/>
                  <w:sz w:val="20"/>
                  <w:lang w:bidi="ru-RU"/>
                </w:rPr>
                <w:t>tlt@tallinnlt.ee</w:t>
              </w:r>
            </w:hyperlink>
            <w:r w:rsidRPr="00062307">
              <w:rPr>
                <w:color w:val="388740"/>
                <w:spacing w:val="-1"/>
                <w:sz w:val="20"/>
                <w:lang w:bidi="ru-RU"/>
              </w:rPr>
              <w:t>.</w:t>
            </w:r>
            <w:r w:rsidRPr="00062307">
              <w:rPr>
                <w:spacing w:val="-1"/>
                <w:w w:val="95"/>
                <w:sz w:val="20"/>
                <w:lang w:bidi="ru-RU"/>
              </w:rPr>
              <w:tab/>
            </w:r>
            <w:r w:rsidRPr="00062307">
              <w:rPr>
                <w:spacing w:val="-1"/>
                <w:w w:val="95"/>
                <w:sz w:val="20"/>
                <w:lang w:bidi="ru-RU"/>
              </w:rPr>
              <w:tab/>
            </w:r>
            <w:r w:rsidRPr="00062307">
              <w:rPr>
                <w:spacing w:val="-1"/>
                <w:w w:val="95"/>
                <w:sz w:val="20"/>
                <w:lang w:bidi="ru-RU"/>
              </w:rPr>
              <w:tab/>
            </w:r>
          </w:p>
          <w:p w14:paraId="7C876DB9" w14:textId="77777777" w:rsidR="00A163E1" w:rsidRPr="00062307" w:rsidRDefault="008C0409">
            <w:pPr>
              <w:pStyle w:val="Loendilik"/>
              <w:numPr>
                <w:ilvl w:val="2"/>
                <w:numId w:val="2"/>
              </w:numPr>
              <w:tabs>
                <w:tab w:val="left" w:pos="983"/>
                <w:tab w:val="left" w:pos="7886"/>
              </w:tabs>
              <w:ind w:right="-54"/>
              <w:rPr>
                <w:rFonts w:ascii="Trebuchet MS" w:eastAsia="Trebuchet MS" w:hAnsi="Trebuchet MS" w:cs="Trebuchet MS"/>
                <w:sz w:val="20"/>
                <w:szCs w:val="20"/>
              </w:rPr>
            </w:pPr>
            <w:r w:rsidRPr="00062307">
              <w:rPr>
                <w:spacing w:val="-1"/>
                <w:sz w:val="20"/>
                <w:lang w:bidi="ru-RU"/>
              </w:rPr>
              <w:t>Специалистом по защите данных TLT является</w:t>
            </w:r>
            <w:r w:rsidRPr="00062307">
              <w:rPr>
                <w:sz w:val="20"/>
                <w:lang w:bidi="ru-RU"/>
              </w:rPr>
              <w:t xml:space="preserve"> </w:t>
            </w:r>
            <w:r w:rsidRPr="00062307">
              <w:rPr>
                <w:b/>
                <w:sz w:val="20"/>
                <w:lang w:bidi="ru-RU"/>
              </w:rPr>
              <w:t xml:space="preserve">Андрес </w:t>
            </w:r>
            <w:proofErr w:type="spellStart"/>
            <w:r w:rsidRPr="00062307">
              <w:rPr>
                <w:b/>
                <w:sz w:val="20"/>
                <w:lang w:bidi="ru-RU"/>
              </w:rPr>
              <w:t>Ыйге</w:t>
            </w:r>
            <w:proofErr w:type="spellEnd"/>
            <w:r w:rsidRPr="00062307">
              <w:rPr>
                <w:b/>
                <w:sz w:val="20"/>
                <w:lang w:bidi="ru-RU"/>
              </w:rPr>
              <w:t xml:space="preserve"> (Andres  Õige),</w:t>
            </w:r>
            <w:r w:rsidRPr="00062307">
              <w:rPr>
                <w:sz w:val="20"/>
                <w:lang w:bidi="ru-RU"/>
              </w:rPr>
              <w:t xml:space="preserve"> с которым можно </w:t>
            </w:r>
            <w:r w:rsidRPr="00062307">
              <w:rPr>
                <w:spacing w:val="-1"/>
                <w:sz w:val="20"/>
                <w:u w:val="single" w:color="9BBA58"/>
                <w:lang w:bidi="ru-RU"/>
              </w:rPr>
              <w:t>связаться по адресу электронной почты</w:t>
            </w:r>
            <w:r w:rsidRPr="00062307">
              <w:rPr>
                <w:sz w:val="20"/>
                <w:lang w:bidi="ru-RU"/>
              </w:rPr>
              <w:t xml:space="preserve"> </w:t>
            </w:r>
            <w:hyperlink r:id="rId18">
              <w:r w:rsidRPr="00062307">
                <w:rPr>
                  <w:b/>
                  <w:color w:val="388740"/>
                  <w:sz w:val="20"/>
                  <w:u w:val="single" w:color="9BBA58"/>
                  <w:lang w:bidi="ru-RU"/>
                </w:rPr>
                <w:t>andres.oige@tallinnlt.ee.</w:t>
              </w:r>
            </w:hyperlink>
            <w:r w:rsidRPr="00062307">
              <w:rPr>
                <w:b/>
                <w:color w:val="388740"/>
                <w:sz w:val="20"/>
                <w:u w:val="single" w:color="9BBA58"/>
                <w:lang w:bidi="ru-RU"/>
              </w:rPr>
              <w:t xml:space="preserve"> </w:t>
            </w:r>
            <w:r w:rsidRPr="00062307">
              <w:rPr>
                <w:b/>
                <w:color w:val="388740"/>
                <w:sz w:val="20"/>
                <w:u w:val="single" w:color="9BBA58"/>
                <w:lang w:bidi="ru-RU"/>
              </w:rPr>
              <w:tab/>
            </w:r>
          </w:p>
        </w:tc>
        <w:tc>
          <w:tcPr>
            <w:tcW w:w="289" w:type="dxa"/>
            <w:tcBorders>
              <w:top w:val="nil"/>
              <w:left w:val="nil"/>
              <w:bottom w:val="nil"/>
              <w:right w:val="nil"/>
            </w:tcBorders>
          </w:tcPr>
          <w:p w14:paraId="72895434" w14:textId="77777777" w:rsidR="00A163E1" w:rsidRPr="00062307" w:rsidRDefault="00A163E1"/>
        </w:tc>
      </w:tr>
      <w:tr w:rsidR="00A163E1" w:rsidRPr="00062307" w14:paraId="5E0BA5CD" w14:textId="77777777" w:rsidTr="00BD3CA9">
        <w:trPr>
          <w:trHeight w:hRule="exact" w:val="3244"/>
          <w:jc w:val="right"/>
        </w:trPr>
        <w:tc>
          <w:tcPr>
            <w:tcW w:w="2933" w:type="dxa"/>
            <w:tcBorders>
              <w:top w:val="nil"/>
              <w:left w:val="nil"/>
              <w:bottom w:val="single" w:sz="5" w:space="0" w:color="9BBA58"/>
              <w:right w:val="nil"/>
            </w:tcBorders>
          </w:tcPr>
          <w:p w14:paraId="057193A4" w14:textId="77777777" w:rsidR="00A163E1" w:rsidRPr="00062307" w:rsidRDefault="008C0409">
            <w:pPr>
              <w:pStyle w:val="TableParagraph"/>
              <w:spacing w:before="113"/>
              <w:ind w:left="107" w:right="497"/>
              <w:rPr>
                <w:rFonts w:ascii="Trebuchet MS" w:eastAsia="Trebuchet MS" w:hAnsi="Trebuchet MS" w:cs="Trebuchet MS"/>
                <w:sz w:val="24"/>
                <w:szCs w:val="24"/>
              </w:rPr>
            </w:pPr>
            <w:r w:rsidRPr="00062307">
              <w:rPr>
                <w:b/>
                <w:color w:val="388740"/>
                <w:spacing w:val="-1"/>
                <w:sz w:val="24"/>
                <w:lang w:bidi="ru-RU"/>
              </w:rPr>
              <w:t>Здесь приведена информация о действительности Условий конфиденциальности и о внесенных в них изменениях.</w:t>
            </w:r>
          </w:p>
        </w:tc>
        <w:tc>
          <w:tcPr>
            <w:tcW w:w="7833" w:type="dxa"/>
            <w:tcBorders>
              <w:top w:val="nil"/>
              <w:left w:val="nil"/>
              <w:bottom w:val="single" w:sz="5" w:space="0" w:color="9BBA58"/>
              <w:right w:val="nil"/>
            </w:tcBorders>
          </w:tcPr>
          <w:p w14:paraId="7139AE47" w14:textId="77777777" w:rsidR="00A163E1" w:rsidRPr="00062307" w:rsidRDefault="00A163E1">
            <w:pPr>
              <w:pStyle w:val="TableParagraph"/>
              <w:spacing w:before="2"/>
              <w:rPr>
                <w:rFonts w:ascii="Times New Roman" w:eastAsia="Times New Roman" w:hAnsi="Times New Roman" w:cs="Times New Roman"/>
                <w:sz w:val="20"/>
                <w:szCs w:val="20"/>
              </w:rPr>
            </w:pPr>
          </w:p>
          <w:p w14:paraId="4CDFC05F" w14:textId="77777777" w:rsidR="00A163E1" w:rsidRPr="00062307" w:rsidRDefault="008C0409">
            <w:pPr>
              <w:pStyle w:val="Pealkiri2"/>
              <w:numPr>
                <w:ilvl w:val="0"/>
                <w:numId w:val="1"/>
              </w:numPr>
              <w:tabs>
                <w:tab w:val="left" w:pos="479"/>
              </w:tabs>
              <w:rPr>
                <w:rFonts w:cs="Trebuchet MS"/>
                <w:b w:val="0"/>
                <w:bCs w:val="0"/>
              </w:rPr>
            </w:pPr>
            <w:r w:rsidRPr="00062307">
              <w:rPr>
                <w:color w:val="388740"/>
                <w:spacing w:val="-1"/>
                <w:lang w:bidi="ru-RU"/>
              </w:rPr>
              <w:t>ПРОЧИЕ УСЛОВИЯ</w:t>
            </w:r>
          </w:p>
          <w:p w14:paraId="3EE3C99D" w14:textId="77777777" w:rsidR="00A163E1" w:rsidRPr="00062307" w:rsidRDefault="00A163E1">
            <w:pPr>
              <w:pStyle w:val="TableParagraph"/>
              <w:spacing w:before="11"/>
              <w:rPr>
                <w:rFonts w:ascii="Times New Roman" w:eastAsia="Times New Roman" w:hAnsi="Times New Roman" w:cs="Times New Roman"/>
                <w:sz w:val="20"/>
                <w:szCs w:val="20"/>
              </w:rPr>
            </w:pPr>
          </w:p>
          <w:p w14:paraId="43BA625A" w14:textId="06D99F7A" w:rsidR="00A163E1" w:rsidRPr="00062307" w:rsidRDefault="008C0409">
            <w:pPr>
              <w:pStyle w:val="Loendilik"/>
              <w:numPr>
                <w:ilvl w:val="1"/>
                <w:numId w:val="1"/>
              </w:numPr>
              <w:tabs>
                <w:tab w:val="left" w:pos="695"/>
              </w:tabs>
              <w:rPr>
                <w:rFonts w:ascii="Trebuchet MS" w:eastAsia="Trebuchet MS" w:hAnsi="Trebuchet MS" w:cs="Trebuchet MS"/>
                <w:sz w:val="20"/>
                <w:szCs w:val="20"/>
              </w:rPr>
            </w:pPr>
            <w:r w:rsidRPr="00062307">
              <w:rPr>
                <w:spacing w:val="-1"/>
                <w:sz w:val="20"/>
                <w:lang w:bidi="ru-RU"/>
              </w:rPr>
              <w:t>TLT вправе изменять настоящие Условия конфиденциальности в одностороннем порядке. О внесении измен</w:t>
            </w:r>
            <w:r w:rsidR="00456CA2">
              <w:rPr>
                <w:spacing w:val="-1"/>
                <w:sz w:val="20"/>
                <w:lang w:bidi="ru-RU"/>
              </w:rPr>
              <w:t>ен</w:t>
            </w:r>
            <w:r w:rsidRPr="00062307">
              <w:rPr>
                <w:spacing w:val="-1"/>
                <w:sz w:val="20"/>
                <w:lang w:bidi="ru-RU"/>
              </w:rPr>
              <w:t>ий TLT информирует Субъектов данных на домашней странице TLT, по электронной почте или иным способом.</w:t>
            </w:r>
          </w:p>
          <w:p w14:paraId="605BFA20" w14:textId="77777777" w:rsidR="00A163E1" w:rsidRPr="00062307" w:rsidRDefault="00A163E1">
            <w:pPr>
              <w:pStyle w:val="TableParagraph"/>
              <w:ind w:left="694"/>
              <w:rPr>
                <w:rFonts w:ascii="Trebuchet MS" w:eastAsia="Trebuchet MS" w:hAnsi="Trebuchet MS" w:cs="Trebuchet MS"/>
                <w:sz w:val="20"/>
                <w:szCs w:val="20"/>
              </w:rPr>
            </w:pPr>
          </w:p>
          <w:p w14:paraId="439778E3" w14:textId="77777777" w:rsidR="00A163E1" w:rsidRPr="00062307" w:rsidRDefault="008C0409">
            <w:pPr>
              <w:pStyle w:val="Loendilik"/>
              <w:numPr>
                <w:ilvl w:val="1"/>
                <w:numId w:val="1"/>
              </w:numPr>
              <w:tabs>
                <w:tab w:val="left" w:pos="510"/>
                <w:tab w:val="left" w:pos="7889"/>
              </w:tabs>
              <w:spacing w:before="58"/>
              <w:ind w:left="509" w:right="-57" w:hanging="391"/>
              <w:rPr>
                <w:rFonts w:ascii="Trebuchet MS" w:eastAsia="Trebuchet MS" w:hAnsi="Trebuchet MS" w:cs="Trebuchet MS"/>
                <w:sz w:val="20"/>
                <w:szCs w:val="20"/>
              </w:rPr>
            </w:pPr>
            <w:r w:rsidRPr="00062307">
              <w:rPr>
                <w:spacing w:val="-1"/>
                <w:sz w:val="20"/>
                <w:u w:val="single" w:color="9BBA58"/>
                <w:lang w:bidi="ru-RU"/>
              </w:rPr>
              <w:t xml:space="preserve">Последние изменения, внесенные в Условия конфиденциальности, и их вступление в силу: </w:t>
            </w:r>
            <w:r w:rsidRPr="00062307">
              <w:rPr>
                <w:spacing w:val="-1"/>
                <w:sz w:val="20"/>
                <w:u w:val="single" w:color="9BBA58"/>
                <w:lang w:bidi="ru-RU"/>
              </w:rPr>
              <w:tab/>
            </w:r>
          </w:p>
          <w:p w14:paraId="25057F72" w14:textId="77777777" w:rsidR="00A163E1" w:rsidRPr="00062307" w:rsidRDefault="008C0409">
            <w:pPr>
              <w:pStyle w:val="TableParagraph"/>
              <w:spacing w:before="70" w:line="189" w:lineRule="exact"/>
              <w:ind w:left="2211"/>
              <w:rPr>
                <w:rFonts w:ascii="Trebuchet MS" w:eastAsia="Trebuchet MS" w:hAnsi="Trebuchet MS" w:cs="Trebuchet MS"/>
                <w:sz w:val="20"/>
                <w:szCs w:val="20"/>
              </w:rPr>
            </w:pPr>
            <w:r w:rsidRPr="00062307">
              <w:rPr>
                <w:b/>
                <w:color w:val="388740"/>
                <w:spacing w:val="-1"/>
                <w:sz w:val="20"/>
                <w:lang w:bidi="ru-RU"/>
              </w:rPr>
              <w:t>Вступление</w:t>
            </w:r>
          </w:p>
          <w:p w14:paraId="5EF7103A" w14:textId="77777777" w:rsidR="00A163E1" w:rsidRPr="00062307" w:rsidRDefault="008C0409">
            <w:pPr>
              <w:pStyle w:val="TableParagraph"/>
              <w:spacing w:line="146" w:lineRule="exact"/>
              <w:ind w:left="442"/>
              <w:rPr>
                <w:rFonts w:ascii="Trebuchet MS" w:eastAsia="Trebuchet MS" w:hAnsi="Trebuchet MS" w:cs="Trebuchet MS"/>
                <w:sz w:val="20"/>
                <w:szCs w:val="20"/>
              </w:rPr>
            </w:pPr>
            <w:r w:rsidRPr="00062307">
              <w:rPr>
                <w:b/>
                <w:color w:val="388740"/>
                <w:spacing w:val="-1"/>
                <w:sz w:val="20"/>
                <w:lang w:bidi="ru-RU"/>
              </w:rPr>
              <w:t>Публикация:</w:t>
            </w:r>
          </w:p>
          <w:p w14:paraId="47367CC7" w14:textId="77777777" w:rsidR="00A163E1" w:rsidRPr="00062307" w:rsidRDefault="008C0409">
            <w:pPr>
              <w:pStyle w:val="TableParagraph"/>
              <w:spacing w:line="189" w:lineRule="exact"/>
              <w:ind w:left="2139"/>
              <w:rPr>
                <w:rFonts w:ascii="Trebuchet MS" w:eastAsia="Trebuchet MS" w:hAnsi="Trebuchet MS" w:cs="Trebuchet MS"/>
                <w:sz w:val="20"/>
                <w:szCs w:val="20"/>
              </w:rPr>
            </w:pPr>
            <w:r w:rsidRPr="00062307">
              <w:rPr>
                <w:b/>
                <w:color w:val="388740"/>
                <w:spacing w:val="-1"/>
                <w:sz w:val="20"/>
                <w:lang w:bidi="ru-RU"/>
              </w:rPr>
              <w:t>в силу:</w:t>
            </w:r>
          </w:p>
          <w:p w14:paraId="105DB3DD" w14:textId="77777777" w:rsidR="00A163E1" w:rsidRPr="00062307" w:rsidRDefault="008C0409">
            <w:pPr>
              <w:pStyle w:val="TableParagraph"/>
              <w:tabs>
                <w:tab w:val="left" w:pos="2127"/>
              </w:tabs>
              <w:spacing w:before="10"/>
              <w:ind w:left="118"/>
              <w:rPr>
                <w:rFonts w:ascii="Trebuchet MS" w:eastAsia="Trebuchet MS" w:hAnsi="Trebuchet MS" w:cs="Trebuchet MS"/>
                <w:sz w:val="20"/>
                <w:szCs w:val="20"/>
              </w:rPr>
            </w:pPr>
            <w:r w:rsidRPr="00062307">
              <w:rPr>
                <w:w w:val="95"/>
                <w:sz w:val="20"/>
                <w:lang w:bidi="ru-RU"/>
              </w:rPr>
              <w:t>01.07.2020 г.</w:t>
            </w:r>
            <w:r w:rsidRPr="00062307">
              <w:rPr>
                <w:w w:val="95"/>
                <w:sz w:val="20"/>
                <w:lang w:bidi="ru-RU"/>
              </w:rPr>
              <w:tab/>
              <w:t>01.07.2020 г.</w:t>
            </w:r>
          </w:p>
        </w:tc>
        <w:tc>
          <w:tcPr>
            <w:tcW w:w="289" w:type="dxa"/>
            <w:tcBorders>
              <w:top w:val="nil"/>
              <w:left w:val="nil"/>
              <w:bottom w:val="nil"/>
              <w:right w:val="nil"/>
            </w:tcBorders>
          </w:tcPr>
          <w:p w14:paraId="75C9E964" w14:textId="77777777" w:rsidR="00A163E1" w:rsidRPr="00062307" w:rsidRDefault="00A163E1"/>
        </w:tc>
      </w:tr>
    </w:tbl>
    <w:p w14:paraId="7FE488B4" w14:textId="77777777" w:rsidR="001F61D3" w:rsidRPr="00062307" w:rsidRDefault="001F61D3"/>
    <w:sectPr w:rsidR="001F61D3" w:rsidRPr="00062307">
      <w:headerReference w:type="default" r:id="rId19"/>
      <w:footerReference w:type="default" r:id="rId20"/>
      <w:pgSz w:w="11910" w:h="16840"/>
      <w:pgMar w:top="1340" w:right="0" w:bottom="700" w:left="740" w:header="0" w:footer="5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52448A" w14:textId="77777777" w:rsidR="00992CEF" w:rsidRDefault="00992CEF">
      <w:r>
        <w:separator/>
      </w:r>
    </w:p>
  </w:endnote>
  <w:endnote w:type="continuationSeparator" w:id="0">
    <w:p w14:paraId="1E7B108F" w14:textId="77777777" w:rsidR="00992CEF" w:rsidRDefault="0099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89AAB" w14:textId="2224359A" w:rsidR="00A163E1" w:rsidRDefault="008C0409">
    <w:pPr>
      <w:spacing w:line="14" w:lineRule="auto"/>
      <w:rPr>
        <w:sz w:val="20"/>
        <w:szCs w:val="20"/>
      </w:rPr>
    </w:pPr>
    <w:r>
      <w:rPr>
        <w:noProof/>
        <w:lang w:val="et-EE" w:eastAsia="zh-CN"/>
      </w:rPr>
      <w:drawing>
        <wp:anchor distT="0" distB="0" distL="114300" distR="114300" simplePos="0" relativeHeight="503304632" behindDoc="1" locked="0" layoutInCell="1" allowOverlap="1" wp14:anchorId="36852D81" wp14:editId="793284F9">
          <wp:simplePos x="0" y="0"/>
          <wp:positionH relativeFrom="page">
            <wp:posOffset>6276975</wp:posOffset>
          </wp:positionH>
          <wp:positionV relativeFrom="page">
            <wp:posOffset>10086340</wp:posOffset>
          </wp:positionV>
          <wp:extent cx="495300" cy="370205"/>
          <wp:effectExtent l="0" t="0" r="0" b="0"/>
          <wp:wrapNone/>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70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t-EE" w:eastAsia="zh-CN"/>
      </w:rPr>
      <mc:AlternateContent>
        <mc:Choice Requires="wps">
          <w:drawing>
            <wp:anchor distT="0" distB="0" distL="114300" distR="114300" simplePos="0" relativeHeight="503304656" behindDoc="1" locked="0" layoutInCell="1" allowOverlap="1" wp14:anchorId="2E2F6D67" wp14:editId="00AA8DC6">
              <wp:simplePos x="0" y="0"/>
              <wp:positionH relativeFrom="page">
                <wp:posOffset>528320</wp:posOffset>
              </wp:positionH>
              <wp:positionV relativeFrom="page">
                <wp:posOffset>10213975</wp:posOffset>
              </wp:positionV>
              <wp:extent cx="1002030" cy="165735"/>
              <wp:effectExtent l="4445" t="0" r="317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B402" w14:textId="77777777" w:rsidR="00A163E1" w:rsidRDefault="008C0409">
                          <w:pPr>
                            <w:spacing w:line="247" w:lineRule="exact"/>
                            <w:ind w:left="20"/>
                            <w:rPr>
                              <w:rFonts w:ascii="Garamond" w:eastAsia="Garamond" w:hAnsi="Garamond" w:cs="Garamond"/>
                            </w:rPr>
                          </w:pPr>
                          <w:r>
                            <w:rPr>
                              <w:i/>
                              <w:spacing w:val="-1"/>
                              <w:lang w:bidi="ru-RU"/>
                            </w:rPr>
                            <w:t>Условия конфиденциальности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F6D67" id="_x0000_t202" coordsize="21600,21600" o:spt="202" path="m,l,21600r21600,l21600,xe">
              <v:stroke joinstyle="miter"/>
              <v:path gradientshapeok="t" o:connecttype="rect"/>
            </v:shapetype>
            <v:shape id="Text Box 10" o:spid="_x0000_s1026" type="#_x0000_t202" style="position:absolute;margin-left:41.6pt;margin-top:804.25pt;width:78.9pt;height:13.05pt;z-index:-1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3UDrgIAAKs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C7ASNAWevTABoNu5YACV5++0wm43XfgaAbYB1/HVXd3sviqkZDrmoodu1FK9jWjJeQX2Mr6Z1dt&#10;R3SiLci2/yBLiEP3RjqgoVKtLR6UAwE69Onx1BubS2FDEhKSSzgq4CyYzxaXMxeCJtPtTmnzjskW&#10;WSPFCnrv0OnhThubDU0mFxtMyJw3jet/I55tgOO4A7Hhqj2zWbh2/ohJvFlulpEXhfONF5Es827y&#10;deTN82Axyy6z9ToLftq4QZTUvCyZsGEmaQXRn7XuKPJRFCdxadnw0sLZlLTabdeNQgcK0s7ddyzI&#10;mZv/PA1XBODyglIQRuQ2jL18vlx4UR7NvHhBlh4J4tt4TqI4yvLnlO64YP9OCfUpjmfhbBTTb7kR&#10;973mRpOWGxgeDW9TvDw50cRKcCNK11pDeTPaZ6Ww6T+VAto9NdoJ1mp0VKsZtgOgWOFuZfkI0lUS&#10;lAUihIkHRi3Vd4x6mB4p1t/2VDGMmvcC5G9HzWSoydhOBhUFXE2xwWg012YcSftO8V0NyOMDE/IG&#10;nkjFnXqfsjg+LJgIjsRxetmRc/7vvJ5m7OoXAAAA//8DAFBLAwQUAAYACAAAACEAkead+uAAAAAM&#10;AQAADwAAAGRycy9kb3ducmV2LnhtbEyPPU/DMBCGdyT+g3VIbNRuWqIQ4lQVggkJkYaB0YndxGp8&#10;DrHbhn/PdSrjvffo/Sg2sxvYyUzBepSwXAhgBluvLXYSvuq3hwxYiAq1GjwaCb8mwKa8vSlUrv0Z&#10;K3PaxY6RCYZcSehjHHPOQ9sbp8LCjwbpt/eTU5HOqeN6UmcydwNPhEi5UxYpoVejeelNe9gdnYTt&#10;N1av9uej+az2la3rJ4Hv6UHK+7t5+wwsmjleYbjUp+pQUqfGH1EHNkjIVgmRpKciewRGRLJe0rrm&#10;Iq3WKfCy4P9HlH8AAAD//wMAUEsBAi0AFAAGAAgAAAAhALaDOJL+AAAA4QEAABMAAAAAAAAAAAAA&#10;AAAAAAAAAFtDb250ZW50X1R5cGVzXS54bWxQSwECLQAUAAYACAAAACEAOP0h/9YAAACUAQAACwAA&#10;AAAAAAAAAAAAAAAvAQAAX3JlbHMvLnJlbHNQSwECLQAUAAYACAAAACEAoU91A64CAACrBQAADgAA&#10;AAAAAAAAAAAAAAAuAgAAZHJzL2Uyb0RvYy54bWxQSwECLQAUAAYACAAAACEAkead+uAAAAAMAQAA&#10;DwAAAAAAAAAAAAAAAAAIBQAAZHJzL2Rvd25yZXYueG1sUEsFBgAAAAAEAAQA8wAAABUGAAAAAA==&#10;" filled="f" stroked="f">
              <v:textbox inset="0,0,0,0">
                <w:txbxContent>
                  <w:p w14:paraId="6F6EB402" w14:textId="77777777" w:rsidR="00A163E1" w:rsidRDefault="008C0409">
                    <w:pPr>
                      <w:spacing w:line="247" w:lineRule="exact"/>
                      <w:ind w:left="20"/>
                      <w:rPr>
                        <w:rFonts w:ascii="Garamond" w:eastAsia="Garamond" w:hAnsi="Garamond" w:cs="Garamond"/>
                      </w:rPr>
                    </w:pPr>
                    <w:r>
                      <w:rPr>
                        <w:i/>
                        <w:spacing w:val="-1"/>
                        <w:lang w:bidi="ru-RU"/>
                      </w:rPr>
                      <w:t>Условия конфиденциальности</w:t>
                    </w:r>
                  </w:p>
                </w:txbxContent>
              </v:textbox>
              <w10:wrap anchorx="page" anchory="page"/>
            </v:shape>
          </w:pict>
        </mc:Fallback>
      </mc:AlternateContent>
    </w:r>
    <w:r>
      <w:rPr>
        <w:noProof/>
        <w:lang w:val="et-EE" w:eastAsia="zh-CN"/>
      </w:rPr>
      <mc:AlternateContent>
        <mc:Choice Requires="wps">
          <w:drawing>
            <wp:anchor distT="0" distB="0" distL="114300" distR="114300" simplePos="0" relativeHeight="503304680" behindDoc="1" locked="0" layoutInCell="1" allowOverlap="1" wp14:anchorId="6C84E374" wp14:editId="46ECC8CC">
              <wp:simplePos x="0" y="0"/>
              <wp:positionH relativeFrom="page">
                <wp:posOffset>2344420</wp:posOffset>
              </wp:positionH>
              <wp:positionV relativeFrom="page">
                <wp:posOffset>10370820</wp:posOffset>
              </wp:positionV>
              <wp:extent cx="221615" cy="152400"/>
              <wp:effectExtent l="1270" t="254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9161B" w14:textId="0999AD5E" w:rsidR="00A163E1" w:rsidRDefault="008C0409">
                          <w:pPr>
                            <w:pStyle w:val="Kehatekst"/>
                            <w:ind w:left="40" w:firstLine="0"/>
                            <w:rPr>
                              <w:rFonts w:ascii="Garamond" w:eastAsia="Garamond" w:hAnsi="Garamond" w:cs="Garamond"/>
                            </w:rPr>
                          </w:pPr>
                          <w:r>
                            <w:rPr>
                              <w:lang w:bidi="ru-RU"/>
                            </w:rPr>
                            <w:fldChar w:fldCharType="begin"/>
                          </w:r>
                          <w:r>
                            <w:rPr>
                              <w:color w:val="00AF50"/>
                              <w:lang w:bidi="ru-RU"/>
                            </w:rPr>
                            <w:instrText xml:space="preserve"> PAGE </w:instrText>
                          </w:r>
                          <w:r>
                            <w:rPr>
                              <w:lang w:bidi="ru-RU"/>
                            </w:rPr>
                            <w:fldChar w:fldCharType="separate"/>
                          </w:r>
                          <w:r w:rsidR="005C3E77">
                            <w:rPr>
                              <w:noProof/>
                              <w:color w:val="00AF50"/>
                              <w:lang w:bidi="ru-RU"/>
                            </w:rPr>
                            <w:t>6</w:t>
                          </w:r>
                          <w:r>
                            <w:rPr>
                              <w:lang w:bidi="ru-RU"/>
                            </w:rPr>
                            <w:fldChar w:fldCharType="end"/>
                          </w:r>
                          <w:r>
                            <w:rPr>
                              <w:color w:val="00AF50"/>
                              <w:lang w:bidi="ru-RU"/>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4E374" id="Text Box 9" o:spid="_x0000_s1027" type="#_x0000_t202" style="position:absolute;margin-left:184.6pt;margin-top:816.6pt;width:17.45pt;height:12pt;z-index:-11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resQIAALAFAAAOAAAAZHJzL2Uyb0RvYy54bWysVNtu2zAMfR+wfxD07voyJ42NOEUbx8OA&#10;7gK0+wDFkmNhtuRJSuxu2L+PkuOkTV+GbX4QaIk6OiQPubwZ2gYdmNJcigyHVwFGTJSScrHL8NfH&#10;wltgpA0RlDRSsAw/MY1vVm/fLPsuZZGsZUOZQgAidNp3Ga6N6VLf12XNWqKvZMcEHFZStcTAr9r5&#10;VJEe0NvGj4Jg7vdS0U7JkmkNu/l4iFcOv6pYaT5XlWYGNRkGbsatyq1bu/qrJUl3inQ1L480yF+w&#10;aAkX8OgJKieGoL3ir6BaXiqpZWWuStn6sqp4yVwMEE0YXETzUJOOuVggObo7pUn/P9jy0+GLQpxC&#10;7SA9grRQo0c2GHQnB5TY9PSdTsHroQM/M8A2uLpQdXcvy28aCbmuidixW6VkXzNCgV5ob/rPro44&#10;2oJs+4+SwjNkb6QDGirV2txBNhCgA4+nU2kslRI2oyichzOMSjgKZ1EcuNL5JJ0ud0qb90y2yBoZ&#10;VlB5B04O99pYMiSdXOxbQha8aVz1G/FiAxzHHXgartozS8IV82cSJJvFZhF7cTTfeHGQ595tsY69&#10;eRFez/J3+Xqdh7/su2Gc1pxSJuwzk7DC+M8Kd5T4KImTtLRsOLVwlpJWu+26UehAQNiF+1zK4eTs&#10;5r+k4ZIAsVyEFEI276LEK+aLay8u4pmXXAcLLwiTu2QexEmcFy9DuueC/XtIqM9wMotmo5bOpC9i&#10;C9z3OjaSttzA6Gh4m+HFyYmkVoEbQV1pDeHNaD9LhaV/TgWUeyq006uV6ChWM2yHsTOmNthK+gQC&#10;VhIEBiqFsQdGLdUPjHoYIRnW3/dEMYyaDwKawM6byVCTsZ0MIkq4mmGD0WiuzTiX9p3iuxqQxzYT&#10;8hYapeJOxLajRhbH9oKx4GI5jjA7d57/O6/zoF39BgAA//8DAFBLAwQUAAYACAAAACEAqYyRdeEA&#10;AAANAQAADwAAAGRycy9kb3ducmV2LnhtbEyPwU7DMBBE70j8g7VI3KjdpAQa4lQVghMSIg0Hjk7s&#10;JlbjdYjdNvw92xPcdndGs2+KzewGdjJTsB4lLBcCmMHWa4udhM/69e4RWIgKtRo8Ggk/JsCmvL4q&#10;VK79GStz2sWOUQiGXEnoYxxzzkPbG6fCwo8GSdv7yalI69RxPakzhbuBJ0Jk3CmL9KFXo3nuTXvY&#10;HZ2E7RdWL/b7vfmo9pWt67XAt+wg5e3NvH0CFs0c/8xwwSd0KImp8UfUgQ0S0mydkJWELE1pIstK&#10;rJbAmsvp/iEBXhb8f4vyFwAA//8DAFBLAQItABQABgAIAAAAIQC2gziS/gAAAOEBAAATAAAAAAAA&#10;AAAAAAAAAAAAAABbQ29udGVudF9UeXBlc10ueG1sUEsBAi0AFAAGAAgAAAAhADj9If/WAAAAlAEA&#10;AAsAAAAAAAAAAAAAAAAALwEAAF9yZWxzLy5yZWxzUEsBAi0AFAAGAAgAAAAhAHuN6t6xAgAAsAUA&#10;AA4AAAAAAAAAAAAAAAAALgIAAGRycy9lMm9Eb2MueG1sUEsBAi0AFAAGAAgAAAAhAKmMkXXhAAAA&#10;DQEAAA8AAAAAAAAAAAAAAAAACwUAAGRycy9kb3ducmV2LnhtbFBLBQYAAAAABAAEAPMAAAAZBgAA&#10;AAA=&#10;" filled="f" stroked="f">
              <v:textbox inset="0,0,0,0">
                <w:txbxContent>
                  <w:p w14:paraId="6979161B" w14:textId="0999AD5E" w:rsidR="00A163E1" w:rsidRDefault="008C0409">
                    <w:pPr>
                      <w:pStyle w:val="Kehatekst"/>
                      <w:ind w:left="40" w:firstLine="0"/>
                      <w:rPr>
                        <w:rFonts w:ascii="Garamond" w:eastAsia="Garamond" w:hAnsi="Garamond" w:cs="Garamond"/>
                      </w:rPr>
                    </w:pPr>
                    <w:r>
                      <w:rPr>
                        <w:lang w:bidi="ru-RU"/>
                      </w:rPr>
                      <w:fldChar w:fldCharType="begin"/>
                    </w:r>
                    <w:r>
                      <w:rPr>
                        <w:color w:val="00AF50"/>
                        <w:lang w:bidi="ru-RU"/>
                      </w:rPr>
                      <w:instrText xml:space="preserve"> PAGE </w:instrText>
                    </w:r>
                    <w:r>
                      <w:rPr>
                        <w:lang w:bidi="ru-RU"/>
                      </w:rPr>
                      <w:fldChar w:fldCharType="separate"/>
                    </w:r>
                    <w:r w:rsidR="005C3E77">
                      <w:rPr>
                        <w:noProof/>
                        <w:color w:val="00AF50"/>
                        <w:lang w:bidi="ru-RU"/>
                      </w:rPr>
                      <w:t>6</w:t>
                    </w:r>
                    <w:r>
                      <w:rPr>
                        <w:lang w:bidi="ru-RU"/>
                      </w:rPr>
                      <w:fldChar w:fldCharType="end"/>
                    </w:r>
                    <w:r>
                      <w:rPr>
                        <w:color w:val="00AF50"/>
                        <w:lang w:bidi="ru-RU"/>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2E7AF" w14:textId="5BA587FD" w:rsidR="00A163E1" w:rsidRDefault="008C0409">
    <w:pPr>
      <w:spacing w:line="14" w:lineRule="auto"/>
      <w:rPr>
        <w:sz w:val="20"/>
        <w:szCs w:val="20"/>
      </w:rPr>
    </w:pPr>
    <w:r>
      <w:rPr>
        <w:noProof/>
        <w:lang w:val="et-EE" w:eastAsia="zh-CN"/>
      </w:rPr>
      <w:drawing>
        <wp:anchor distT="0" distB="0" distL="114300" distR="114300" simplePos="0" relativeHeight="503304728" behindDoc="1" locked="0" layoutInCell="1" allowOverlap="1" wp14:anchorId="22D98B19" wp14:editId="1C574958">
          <wp:simplePos x="0" y="0"/>
          <wp:positionH relativeFrom="page">
            <wp:posOffset>6276975</wp:posOffset>
          </wp:positionH>
          <wp:positionV relativeFrom="page">
            <wp:posOffset>10086340</wp:posOffset>
          </wp:positionV>
          <wp:extent cx="495300" cy="370205"/>
          <wp:effectExtent l="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70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t-EE" w:eastAsia="zh-CN"/>
      </w:rPr>
      <mc:AlternateContent>
        <mc:Choice Requires="wps">
          <w:drawing>
            <wp:anchor distT="0" distB="0" distL="114300" distR="114300" simplePos="0" relativeHeight="503304752" behindDoc="1" locked="0" layoutInCell="1" allowOverlap="1" wp14:anchorId="0EB9F9E1" wp14:editId="4F792D8A">
              <wp:simplePos x="0" y="0"/>
              <wp:positionH relativeFrom="page">
                <wp:posOffset>528320</wp:posOffset>
              </wp:positionH>
              <wp:positionV relativeFrom="page">
                <wp:posOffset>10213975</wp:posOffset>
              </wp:positionV>
              <wp:extent cx="1002030" cy="165735"/>
              <wp:effectExtent l="4445" t="4445" r="3175" b="12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18872" w14:textId="77777777" w:rsidR="00A163E1" w:rsidRDefault="008C0409">
                          <w:pPr>
                            <w:spacing w:line="247" w:lineRule="exact"/>
                            <w:ind w:left="20"/>
                            <w:rPr>
                              <w:rFonts w:ascii="Garamond" w:eastAsia="Garamond" w:hAnsi="Garamond" w:cs="Garamond"/>
                            </w:rPr>
                          </w:pPr>
                          <w:r>
                            <w:rPr>
                              <w:i/>
                              <w:spacing w:val="-1"/>
                              <w:lang w:bidi="ru-RU"/>
                            </w:rPr>
                            <w:t>Условия конфиденциальности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9F9E1" id="_x0000_t202" coordsize="21600,21600" o:spt="202" path="m,l,21600r21600,l21600,xe">
              <v:stroke joinstyle="miter"/>
              <v:path gradientshapeok="t" o:connecttype="rect"/>
            </v:shapetype>
            <v:shape id="Text Box 5" o:spid="_x0000_s1028" type="#_x0000_t202" style="position:absolute;margin-left:41.6pt;margin-top:804.25pt;width:78.9pt;height:13.05pt;z-index:-1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QYsQIAALA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MUaCdtCiB3Yw6FYe0MxWZ+h1Ckb3PZiZA1xDl12mur+T5XeNhFw1VGzZjVJyaBitILrAvvSfPR1x&#10;tAXZDJ9kBW7ozkgHdKhVZ0sHxUCADl16PHXGhlJal4SE5BJUJeiCeDa/dMH5NJ1e90qbD0x2yAoZ&#10;VtB5h073d9rYaGg6mVhnQha8bV33W/HiAgzHG/ANT63ORuGa+ZSQZL1YLyIvCuO1F5E8926KVeTF&#10;RTCf5Zf5apUHv6zfIEobXlVMWDcTsYLozxp3pPhIiRO1tGx5ZeFsSFptN6tWoT0FYhfuczUHzdnM&#10;fxmGKwLk8iqlIIzIbZh4RbyYe1ERzbxkThYeCZLbJCZREuXFy5TuuGD/nhIaMpzMwtlIpnPQr3Ij&#10;7nubG007bmB1tLzL8OJkRFNLwbWoXGsN5e0oPyuFDf9cCmj31GhHWMvRka3msDm4yQinOdjI6hEY&#10;rCQQDLgIaw+ERqqfGA2wQjKsf+yoYhi1HwVMgd03k6AmYTMJVJTwNMMGo1FcmXEv7XrFtw0gj3Mm&#10;5A1MSs0die1IjVEc5wvWgsvluMLs3nn+76zOi3b5GwAA//8DAFBLAwQUAAYACAAAACEAkead+uAA&#10;AAAMAQAADwAAAGRycy9kb3ducmV2LnhtbEyPPU/DMBCGdyT+g3VIbNRuWqIQ4lQVggkJkYaB0Ynd&#10;xGp8DrHbhn/PdSrjvffo/Sg2sxvYyUzBepSwXAhgBluvLXYSvuq3hwxYiAq1GjwaCb8mwKa8vSlU&#10;rv0ZK3PaxY6RCYZcSehjHHPOQ9sbp8LCjwbpt/eTU5HOqeN6UmcydwNPhEi5UxYpoVejeelNe9gd&#10;nYTtN1av9uej+az2la3rJ4Hv6UHK+7t5+wwsmjleYbjUp+pQUqfGH1EHNkjIVgmRpKciewRGRLJe&#10;0rrmIq3WKfCy4P9HlH8AAAD//wMAUEsBAi0AFAAGAAgAAAAhALaDOJL+AAAA4QEAABMAAAAAAAAA&#10;AAAAAAAAAAAAAFtDb250ZW50X1R5cGVzXS54bWxQSwECLQAUAAYACAAAACEAOP0h/9YAAACUAQAA&#10;CwAAAAAAAAAAAAAAAAAvAQAAX3JlbHMvLnJlbHNQSwECLQAUAAYACAAAACEATk60GLECAACwBQAA&#10;DgAAAAAAAAAAAAAAAAAuAgAAZHJzL2Uyb0RvYy54bWxQSwECLQAUAAYACAAAACEAkead+uAAAAAM&#10;AQAADwAAAAAAAAAAAAAAAAALBQAAZHJzL2Rvd25yZXYueG1sUEsFBgAAAAAEAAQA8wAAABgGAAAA&#10;AA==&#10;" filled="f" stroked="f">
              <v:textbox inset="0,0,0,0">
                <w:txbxContent>
                  <w:p w14:paraId="17318872" w14:textId="77777777" w:rsidR="00A163E1" w:rsidRDefault="008C0409">
                    <w:pPr>
                      <w:spacing w:line="247" w:lineRule="exact"/>
                      <w:ind w:left="20"/>
                      <w:rPr>
                        <w:rFonts w:ascii="Garamond" w:eastAsia="Garamond" w:hAnsi="Garamond" w:cs="Garamond"/>
                      </w:rPr>
                    </w:pPr>
                    <w:r>
                      <w:rPr>
                        <w:i/>
                        <w:spacing w:val="-1"/>
                        <w:lang w:bidi="ru-RU"/>
                      </w:rPr>
                      <w:t>Условия конфиденциальности</w:t>
                    </w:r>
                  </w:p>
                </w:txbxContent>
              </v:textbox>
              <w10:wrap anchorx="page" anchory="page"/>
            </v:shape>
          </w:pict>
        </mc:Fallback>
      </mc:AlternateContent>
    </w:r>
    <w:r>
      <w:rPr>
        <w:noProof/>
        <w:lang w:val="et-EE" w:eastAsia="zh-CN"/>
      </w:rPr>
      <mc:AlternateContent>
        <mc:Choice Requires="wps">
          <w:drawing>
            <wp:anchor distT="0" distB="0" distL="114300" distR="114300" simplePos="0" relativeHeight="503304776" behindDoc="1" locked="0" layoutInCell="1" allowOverlap="1" wp14:anchorId="0FB3DE45" wp14:editId="0D7687B7">
              <wp:simplePos x="0" y="0"/>
              <wp:positionH relativeFrom="page">
                <wp:posOffset>2344420</wp:posOffset>
              </wp:positionH>
              <wp:positionV relativeFrom="page">
                <wp:posOffset>10370820</wp:posOffset>
              </wp:positionV>
              <wp:extent cx="221615" cy="152400"/>
              <wp:effectExtent l="127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2B306" w14:textId="7A3D69A2" w:rsidR="00A163E1" w:rsidRDefault="008C0409">
                          <w:pPr>
                            <w:pStyle w:val="Kehatekst"/>
                            <w:ind w:left="40" w:firstLine="0"/>
                            <w:rPr>
                              <w:rFonts w:ascii="Garamond" w:eastAsia="Garamond" w:hAnsi="Garamond" w:cs="Garamond"/>
                            </w:rPr>
                          </w:pPr>
                          <w:r>
                            <w:rPr>
                              <w:lang w:bidi="ru-RU"/>
                            </w:rPr>
                            <w:fldChar w:fldCharType="begin"/>
                          </w:r>
                          <w:r>
                            <w:rPr>
                              <w:color w:val="00AF50"/>
                              <w:lang w:bidi="ru-RU"/>
                            </w:rPr>
                            <w:instrText xml:space="preserve"> PAGE </w:instrText>
                          </w:r>
                          <w:r>
                            <w:rPr>
                              <w:lang w:bidi="ru-RU"/>
                            </w:rPr>
                            <w:fldChar w:fldCharType="separate"/>
                          </w:r>
                          <w:r w:rsidR="005C3E77">
                            <w:rPr>
                              <w:noProof/>
                              <w:color w:val="00AF50"/>
                              <w:lang w:bidi="ru-RU"/>
                            </w:rPr>
                            <w:t>9</w:t>
                          </w:r>
                          <w:r>
                            <w:rPr>
                              <w:lang w:bidi="ru-RU"/>
                            </w:rPr>
                            <w:fldChar w:fldCharType="end"/>
                          </w:r>
                          <w:r>
                            <w:rPr>
                              <w:color w:val="00AF50"/>
                              <w:lang w:bidi="ru-RU"/>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DE45" id="Text Box 4" o:spid="_x0000_s1029" type="#_x0000_t202" style="position:absolute;margin-left:184.6pt;margin-top:816.6pt;width:17.45pt;height:12pt;z-index:-1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iEsgIAAK8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zM&#10;8AwjQVoo0SMbDLqTA4ptdvpOp+D00IGbGWAbquwi1d29pN81EnJVE7Flt0rJvmakBHahvem/uDri&#10;aAuy6T/JEp4hOyMd0FCp1qYOkoEAHar0dKyMpUJhM4rCeQgMKRyFsygOXOV8kk6XO6XNByZbZI0M&#10;Kyi8Ayf7e20sGZJOLvYtIQveNK74jTjbAMdxB56Gq/bMknC1fE6CZL1YL2IvjuZrLw7y3LstVrE3&#10;L8KrWX6Zr1Z5+Mu+G8ZpzcuSCfvMpKsw/rO6HRQ+KuKoLC0bXlo4S0mr7WbVKLQnoOvCfS7lcHJy&#10;889puCRALK9CCiGbd1HiFfPFlRcX8cxLroKFF4TJXTIP4iTOi/OQ7rlg/x4S6jOczKLZqKUT6Vex&#10;Be57GxtJW25gcjS8zfDi6ERSq8C1KF1pDeHNaL9IhaV/SgWUeyq006uV6ChWM2wG1xiXUxtsZPkE&#10;AlYSBAYqhakHRi3VT4x6mCAZ1j92RDGMmo8CmsCOm8lQk7GZDCIoXM2wwWg0V2YcS7tO8W0NyGOb&#10;CXkLjVJxJ2LbUSOLQ3vBVHCxHCaYHTsv/53Xac4ufwMAAP//AwBQSwMEFAAGAAgAAAAhAKmMkXXh&#10;AAAADQEAAA8AAABkcnMvZG93bnJldi54bWxMj8FOwzAQRO9I/IO1SNyo3aQEGuJUFYITEiINB45O&#10;7CZW43WI3Tb8PdsT3HZ3RrNvis3sBnYyU7AeJSwXApjB1muLnYTP+vXuEViICrUaPBoJPybApry+&#10;KlSu/Rkrc9rFjlEIhlxJ6GMcc85D2xunwsKPBknb+8mpSOvUcT2pM4W7gSdCZNwpi/ShV6N57k17&#10;2B2dhO0XVi/2+735qPaVreu1wLfsIOXtzbx9AhbNHP/McMEndCiJqfFH1IENEtJsnZCVhCxNaSLL&#10;SqyWwJrL6f4hAV4W/H+L8hcAAP//AwBQSwECLQAUAAYACAAAACEAtoM4kv4AAADhAQAAEwAAAAAA&#10;AAAAAAAAAAAAAAAAW0NvbnRlbnRfVHlwZXNdLnhtbFBLAQItABQABgAIAAAAIQA4/SH/1gAAAJQB&#10;AAALAAAAAAAAAAAAAAAAAC8BAABfcmVscy8ucmVsc1BLAQItABQABgAIAAAAIQBgUTiEsgIAAK8F&#10;AAAOAAAAAAAAAAAAAAAAAC4CAABkcnMvZTJvRG9jLnhtbFBLAQItABQABgAIAAAAIQCpjJF14QAA&#10;AA0BAAAPAAAAAAAAAAAAAAAAAAwFAABkcnMvZG93bnJldi54bWxQSwUGAAAAAAQABADzAAAAGgYA&#10;AAAA&#10;" filled="f" stroked="f">
              <v:textbox inset="0,0,0,0">
                <w:txbxContent>
                  <w:p w14:paraId="2232B306" w14:textId="7A3D69A2" w:rsidR="00A163E1" w:rsidRDefault="008C0409">
                    <w:pPr>
                      <w:pStyle w:val="Kehatekst"/>
                      <w:ind w:left="40" w:firstLine="0"/>
                      <w:rPr>
                        <w:rFonts w:ascii="Garamond" w:eastAsia="Garamond" w:hAnsi="Garamond" w:cs="Garamond"/>
                      </w:rPr>
                    </w:pPr>
                    <w:r>
                      <w:rPr>
                        <w:lang w:bidi="ru-RU"/>
                      </w:rPr>
                      <w:fldChar w:fldCharType="begin"/>
                    </w:r>
                    <w:r>
                      <w:rPr>
                        <w:color w:val="00AF50"/>
                        <w:lang w:bidi="ru-RU"/>
                      </w:rPr>
                      <w:instrText xml:space="preserve"> PAGE </w:instrText>
                    </w:r>
                    <w:r>
                      <w:rPr>
                        <w:lang w:bidi="ru-RU"/>
                      </w:rPr>
                      <w:fldChar w:fldCharType="separate"/>
                    </w:r>
                    <w:r w:rsidR="005C3E77">
                      <w:rPr>
                        <w:noProof/>
                        <w:color w:val="00AF50"/>
                        <w:lang w:bidi="ru-RU"/>
                      </w:rPr>
                      <w:t>9</w:t>
                    </w:r>
                    <w:r>
                      <w:rPr>
                        <w:lang w:bidi="ru-RU"/>
                      </w:rPr>
                      <w:fldChar w:fldCharType="end"/>
                    </w:r>
                    <w:r>
                      <w:rPr>
                        <w:color w:val="00AF50"/>
                        <w:lang w:bidi="ru-RU"/>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9A1D4" w14:textId="61145A0B" w:rsidR="00A163E1" w:rsidRDefault="008C0409">
    <w:pPr>
      <w:spacing w:line="14" w:lineRule="auto"/>
      <w:rPr>
        <w:sz w:val="20"/>
        <w:szCs w:val="20"/>
      </w:rPr>
    </w:pPr>
    <w:r>
      <w:rPr>
        <w:noProof/>
        <w:lang w:val="et-EE" w:eastAsia="zh-CN"/>
      </w:rPr>
      <w:drawing>
        <wp:anchor distT="0" distB="0" distL="114300" distR="114300" simplePos="0" relativeHeight="503304800" behindDoc="1" locked="0" layoutInCell="1" allowOverlap="1" wp14:anchorId="0262B305" wp14:editId="2F6C1953">
          <wp:simplePos x="0" y="0"/>
          <wp:positionH relativeFrom="page">
            <wp:posOffset>6276975</wp:posOffset>
          </wp:positionH>
          <wp:positionV relativeFrom="page">
            <wp:posOffset>10086340</wp:posOffset>
          </wp:positionV>
          <wp:extent cx="495300" cy="37020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3702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t-EE" w:eastAsia="zh-CN"/>
      </w:rPr>
      <mc:AlternateContent>
        <mc:Choice Requires="wps">
          <w:drawing>
            <wp:anchor distT="0" distB="0" distL="114300" distR="114300" simplePos="0" relativeHeight="503304824" behindDoc="1" locked="0" layoutInCell="1" allowOverlap="1" wp14:anchorId="1F7A71E7" wp14:editId="094FED13">
              <wp:simplePos x="0" y="0"/>
              <wp:positionH relativeFrom="page">
                <wp:posOffset>528320</wp:posOffset>
              </wp:positionH>
              <wp:positionV relativeFrom="page">
                <wp:posOffset>10213975</wp:posOffset>
              </wp:positionV>
              <wp:extent cx="1002030" cy="165735"/>
              <wp:effectExtent l="4445" t="0" r="317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207FF" w14:textId="77777777" w:rsidR="00A163E1" w:rsidRDefault="008C0409">
                          <w:pPr>
                            <w:spacing w:line="247" w:lineRule="exact"/>
                            <w:ind w:left="20"/>
                            <w:rPr>
                              <w:rFonts w:ascii="Garamond" w:eastAsia="Garamond" w:hAnsi="Garamond" w:cs="Garamond"/>
                            </w:rPr>
                          </w:pPr>
                          <w:r>
                            <w:rPr>
                              <w:i/>
                              <w:spacing w:val="-1"/>
                              <w:lang w:bidi="ru-RU"/>
                            </w:rPr>
                            <w:t>Условия конфиденциальности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A71E7" id="_x0000_t202" coordsize="21600,21600" o:spt="202" path="m,l,21600r21600,l21600,xe">
              <v:stroke joinstyle="miter"/>
              <v:path gradientshapeok="t" o:connecttype="rect"/>
            </v:shapetype>
            <v:shape id="Text Box 2" o:spid="_x0000_s1030" type="#_x0000_t202" style="position:absolute;margin-left:41.6pt;margin-top:804.25pt;width:78.9pt;height:13.05pt;z-index:-1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8B9rwIAALA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Z5gJGgLLXpkB4Pu5AGFtjp9pxNweujAzRxgG7rsmOruXhZfNRJyVVOxZbdKyb5mtITsAnvTP7s6&#10;4GgLsuk/yBLC0J2RDuhQqdaWDoqBAB269HTqjE2lsCEJCckEjgo4C2bT+WTqQtBkvN0pbd4x2SJr&#10;pFhB5x063d9rY7OhyehigwmZ86Zx3W/ExQY4DjsQG67aM5uFa+aPmMTrxXoReVE4W3sRyTLvNl9F&#10;3iwP5tNskq1WWfDTxg2ipOZlyYQNMworiP6scUeJD5I4SUvLhpcWzqak1XazahTaUxB27r5jQc7c&#10;/Ms0XBGAywtKQRiRuzD28tli7kV5NPXiOVl4JIjv4hmJ4ijLLyndc8H+nRLqUxxPw+kgpt9yI+57&#10;zY0mLTcwOhrepnhxcqKJleBalK61hvJmsM9KYdN/LgW0e2y0E6zV6KBWc9gc3MuIbHQr5o0sn0DB&#10;SoLAQIsw9sCopfqOUQ8jJMX6244qhlHzXsArsPNmNNRobEaDigKupthgNJgrM8ylXaf4tgbk4Z0J&#10;eQsvpeJOxM9ZHN8XjAXH5TjC7Nw5/3dez4N2+QsAAP//AwBQSwMEFAAGAAgAAAAhAJHmnfrgAAAA&#10;DAEAAA8AAABkcnMvZG93bnJldi54bWxMjz1PwzAQhnck/oN1SGzUblqiEOJUFYIJCZGGgdGJ3cRq&#10;fA6x24Z/z3Uq47336P0oNrMb2MlMwXqUsFwIYAZbry12Er7qt4cMWIgKtRo8Ggm/JsCmvL0pVK79&#10;GStz2sWOkQmGXEnoYxxzzkPbG6fCwo8G6bf3k1ORzqnjelJnMncDT4RIuVMWKaFXo3npTXvYHZ2E&#10;7TdWr/bno/ms9pWt6yeB7+lByvu7efsMLJo5XmG41KfqUFKnxh9RBzZIyFYJkaSnInsERkSyXtK6&#10;5iKt1inwsuD/R5R/AAAA//8DAFBLAQItABQABgAIAAAAIQC2gziS/gAAAOEBAAATAAAAAAAAAAAA&#10;AAAAAAAAAABbQ29udGVudF9UeXBlc10ueG1sUEsBAi0AFAAGAAgAAAAhADj9If/WAAAAlAEAAAsA&#10;AAAAAAAAAAAAAAAALwEAAF9yZWxzLy5yZWxzUEsBAi0AFAAGAAgAAAAhAAKrwH2vAgAAsAUAAA4A&#10;AAAAAAAAAAAAAAAALgIAAGRycy9lMm9Eb2MueG1sUEsBAi0AFAAGAAgAAAAhAJHmnfrgAAAADAEA&#10;AA8AAAAAAAAAAAAAAAAACQUAAGRycy9kb3ducmV2LnhtbFBLBQYAAAAABAAEAPMAAAAWBgAAAAA=&#10;" filled="f" stroked="f">
              <v:textbox inset="0,0,0,0">
                <w:txbxContent>
                  <w:p w14:paraId="4D8207FF" w14:textId="77777777" w:rsidR="00A163E1" w:rsidRDefault="008C0409">
                    <w:pPr>
                      <w:spacing w:line="247" w:lineRule="exact"/>
                      <w:ind w:left="20"/>
                      <w:rPr>
                        <w:rFonts w:ascii="Garamond" w:eastAsia="Garamond" w:hAnsi="Garamond" w:cs="Garamond"/>
                      </w:rPr>
                    </w:pPr>
                    <w:r>
                      <w:rPr>
                        <w:i/>
                        <w:spacing w:val="-1"/>
                        <w:lang w:bidi="ru-RU"/>
                      </w:rPr>
                      <w:t>Условия конфиденциальности</w:t>
                    </w:r>
                  </w:p>
                </w:txbxContent>
              </v:textbox>
              <w10:wrap anchorx="page" anchory="page"/>
            </v:shape>
          </w:pict>
        </mc:Fallback>
      </mc:AlternateContent>
    </w:r>
    <w:r>
      <w:rPr>
        <w:noProof/>
        <w:lang w:val="et-EE" w:eastAsia="zh-CN"/>
      </w:rPr>
      <mc:AlternateContent>
        <mc:Choice Requires="wps">
          <w:drawing>
            <wp:anchor distT="0" distB="0" distL="114300" distR="114300" simplePos="0" relativeHeight="503304848" behindDoc="1" locked="0" layoutInCell="1" allowOverlap="1" wp14:anchorId="37706F68" wp14:editId="063763BF">
              <wp:simplePos x="0" y="0"/>
              <wp:positionH relativeFrom="page">
                <wp:posOffset>2357120</wp:posOffset>
              </wp:positionH>
              <wp:positionV relativeFrom="page">
                <wp:posOffset>10370820</wp:posOffset>
              </wp:positionV>
              <wp:extent cx="208915" cy="152400"/>
              <wp:effectExtent l="4445"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624A7" w14:textId="77777777" w:rsidR="00A163E1" w:rsidRDefault="008C0409">
                          <w:pPr>
                            <w:pStyle w:val="Kehatekst"/>
                            <w:ind w:left="20" w:firstLine="0"/>
                            <w:rPr>
                              <w:rFonts w:ascii="Garamond" w:eastAsia="Garamond" w:hAnsi="Garamond" w:cs="Garamond"/>
                            </w:rPr>
                          </w:pPr>
                          <w:r>
                            <w:rPr>
                              <w:color w:val="00AF50"/>
                              <w:lang w:bidi="ru-RU"/>
                            </w:rPr>
                            <w:t>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06F68" id="Text Box 1" o:spid="_x0000_s1031" type="#_x0000_t202" style="position:absolute;margin-left:185.6pt;margin-top:816.6pt;width:16.45pt;height:12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CIsAIAAK8FAAAOAAAAZHJzL2Uyb0RvYy54bWysVG1vmzAQ/j5p/8Hyd8LLIAVUUjUhTJO6&#10;F6ndD3DABGtgM9sJdNX++86mpGmrSdM2PqCzfX58z91zd3k1di06UqmY4Bn2Fx5GlJeiYnyf4a93&#10;hRNjpDThFWkFpxm+pwpfrd6+uRz6lAaiEW1FJQIQrtKhz3CjdZ+6riob2hG1ED3lcFgL2RENS7l3&#10;K0kGQO9aN/C8pTsIWfVSlFQp2M2nQ7yy+HVNS/25rhXVqM0wxKbtX9r/zvzd1SVJ95L0DSsfwyB/&#10;EUVHGIdHT1A50QQdJHsF1bFSCiVqvShF54q6ZiW1HICN771gc9uQnloukBzVn9Kk/h9s+en4RSJW&#10;ZTjAiJMOSnRHR43WYkS+yc7QqxScbntw0yNsQ5UtU9XfiPKbQlxsGsL39FpKMTSUVBCdvemeXZ1w&#10;lAHZDR9FBc+QgxYWaKxlZ1IHyUCADlW6P1XGhFLCZuDFiR9hVMKRHwWhZyvnknS+3Eul31PRIWNk&#10;WELhLTg53igNNMB1djFvcVGwtrXFb/mzDXCcduBpuGrOTBC2lg+Jl2zjbRw6YbDcOqGX5851sQmd&#10;ZeFfRPm7fLPJ/Z/mXT9MG1ZVlJtnZl354Z/V7VHhkyJOylKiZZWBMyEpud9tWomOBHRd2M8UC4I/&#10;c3Ofh2GPgcsLSj5kcx0kTrGML5ywCCMnufBix/OTdbL0wiTMi+eUbhin/04JDRlOoiCatPRbbp79&#10;XnMjacc0TI6WdRmOT04kNQrc8sqWVhPWTvZZKkz4T6mAjM2Ftno1Ep3EqsfdaBsjmttgJ6p7ELAU&#10;IDBQKUw9MBohf2A0wATJsPp+IJJi1H7g0ARm3MyGnI3dbBBewtUMa4wmc6OnsXToJds3gDy1GRfX&#10;0Cg1syI2HTVFAQzMAqaC5fI4wczYOV9br6c5u/oFAAD//wMAUEsDBBQABgAIAAAAIQBG+EdQ4gAA&#10;AA0BAAAPAAAAZHJzL2Rvd25yZXYueG1sTI/BTsMwEETvSPyDtUjcqJ2kpCXEqSoEJyREGg49OrGb&#10;RI3XIXbb8PdsT3Db3RnNvsk3sx3Y2Uy+dyghWghgBhune2wlfFVvD2tgPijUanBoJPwYD5vi9iZX&#10;mXYXLM15F1pGIegzJaELYcw4901nrPILNxok7eAmqwKtU8v1pC4UbgceC5Fyq3qkD50azUtnmuPu&#10;ZCVs91i+9t8f9Wd5KPuqehL4nh6lvL+bt8/AgpnDnxmu+IQOBTHV7oTas0FCsopispKQJglNZFmK&#10;ZQSsvp4eVzHwIuf/WxS/AAAA//8DAFBLAQItABQABgAIAAAAIQC2gziS/gAAAOEBAAATAAAAAAAA&#10;AAAAAAAAAAAAAABbQ29udGVudF9UeXBlc10ueG1sUEsBAi0AFAAGAAgAAAAhADj9If/WAAAAlAEA&#10;AAsAAAAAAAAAAAAAAAAALwEAAF9yZWxzLy5yZWxzUEsBAi0AFAAGAAgAAAAhAP5JYIiwAgAArwUA&#10;AA4AAAAAAAAAAAAAAAAALgIAAGRycy9lMm9Eb2MueG1sUEsBAi0AFAAGAAgAAAAhAEb4R1DiAAAA&#10;DQEAAA8AAAAAAAAAAAAAAAAACgUAAGRycy9kb3ducmV2LnhtbFBLBQYAAAAABAAEAPMAAAAZBgAA&#10;AAA=&#10;" filled="f" stroked="f">
              <v:textbox inset="0,0,0,0">
                <w:txbxContent>
                  <w:p w14:paraId="277624A7" w14:textId="77777777" w:rsidR="00A163E1" w:rsidRDefault="008C0409">
                    <w:pPr>
                      <w:pStyle w:val="Kehatekst"/>
                      <w:ind w:left="20" w:firstLine="0"/>
                      <w:rPr>
                        <w:rFonts w:ascii="Garamond" w:eastAsia="Garamond" w:hAnsi="Garamond" w:cs="Garamond"/>
                      </w:rPr>
                    </w:pPr>
                    <w:r>
                      <w:rPr>
                        <w:color w:val="00AF50"/>
                        <w:lang w:bidi="ru-RU"/>
                      </w:rPr>
                      <w:t>7/7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B4F5" w14:textId="77777777" w:rsidR="00992CEF" w:rsidRDefault="00992CEF">
      <w:r>
        <w:separator/>
      </w:r>
    </w:p>
  </w:footnote>
  <w:footnote w:type="continuationSeparator" w:id="0">
    <w:p w14:paraId="5DC7E6B5" w14:textId="77777777" w:rsidR="00992CEF" w:rsidRDefault="00992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4B54D" w14:textId="0A6639F1" w:rsidR="00A163E1" w:rsidRDefault="008C0409">
    <w:pPr>
      <w:spacing w:line="14" w:lineRule="auto"/>
      <w:rPr>
        <w:sz w:val="20"/>
        <w:szCs w:val="20"/>
      </w:rPr>
    </w:pPr>
    <w:r>
      <w:rPr>
        <w:noProof/>
        <w:lang w:val="et-EE" w:eastAsia="zh-CN"/>
      </w:rPr>
      <mc:AlternateContent>
        <mc:Choice Requires="wpg">
          <w:drawing>
            <wp:anchor distT="0" distB="0" distL="114300" distR="114300" simplePos="0" relativeHeight="503304704" behindDoc="1" locked="0" layoutInCell="1" allowOverlap="1" wp14:anchorId="4116CD94" wp14:editId="5D2C5FDB">
              <wp:simplePos x="0" y="0"/>
              <wp:positionH relativeFrom="page">
                <wp:posOffset>541020</wp:posOffset>
              </wp:positionH>
              <wp:positionV relativeFrom="page">
                <wp:posOffset>903605</wp:posOffset>
              </wp:positionV>
              <wp:extent cx="6836410" cy="1270"/>
              <wp:effectExtent l="7620" t="9525" r="13970" b="825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6410" cy="1270"/>
                        <a:chOff x="852" y="1423"/>
                        <a:chExt cx="10766" cy="2"/>
                      </a:xfrm>
                    </wpg:grpSpPr>
                    <wps:wsp>
                      <wps:cNvPr id="9" name="Freeform 8"/>
                      <wps:cNvSpPr>
                        <a:spLocks/>
                      </wps:cNvSpPr>
                      <wps:spPr bwMode="auto">
                        <a:xfrm>
                          <a:off x="852" y="1423"/>
                          <a:ext cx="10766" cy="2"/>
                        </a:xfrm>
                        <a:custGeom>
                          <a:avLst/>
                          <a:gdLst>
                            <a:gd name="T0" fmla="+- 0 852 852"/>
                            <a:gd name="T1" fmla="*/ T0 w 10766"/>
                            <a:gd name="T2" fmla="+- 0 11618 852"/>
                            <a:gd name="T3" fmla="*/ T2 w 10766"/>
                          </a:gdLst>
                          <a:ahLst/>
                          <a:cxnLst>
                            <a:cxn ang="0">
                              <a:pos x="T1" y="0"/>
                            </a:cxn>
                            <a:cxn ang="0">
                              <a:pos x="T3" y="0"/>
                            </a:cxn>
                          </a:cxnLst>
                          <a:rect l="0" t="0" r="r" b="b"/>
                          <a:pathLst>
                            <a:path w="10766">
                              <a:moveTo>
                                <a:pt x="0" y="0"/>
                              </a:moveTo>
                              <a:lnTo>
                                <a:pt x="10766" y="0"/>
                              </a:lnTo>
                            </a:path>
                          </a:pathLst>
                        </a:custGeom>
                        <a:noFill/>
                        <a:ln w="7366">
                          <a:solidFill>
                            <a:srgbClr val="9BBA5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C3736B" id="Group 7" o:spid="_x0000_s1026" style="position:absolute;margin-left:42.6pt;margin-top:71.15pt;width:538.3pt;height:.1pt;z-index:-11776;mso-position-horizontal-relative:page;mso-position-vertical-relative:page" coordorigin="852,1423" coordsize="10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2iZAMAAOQHAAAOAAAAZHJzL2Uyb0RvYy54bWykVW2P2zYM/l5g/0HQxxU5v8SXF+NyxTUv&#10;hwG3rUCzH6DI8gtqS66kxLkO+++jKDvnS1esaA84hzJp8uFDirx7d25qchLaVEquaHQTUiIkV1kl&#10;ixX9a7+bLCgxlsmM1UqKFX0Whr67/+XNXdemIlalqjOhCTiRJu3aFS2tbdMgMLwUDTM3qhUSlLnS&#10;DbNw1EWQadaB96YO4jCcBZ3SWasVF8bA241X0nv0n+eC2z/z3AhL6hUFbBafGp8H9wzu71haaNaW&#10;Fe9hsB9A0bBKQtCLqw2zjBx19ZWrpuJaGZXbG66aQOV5xQXmANlE4VU2j1odW8ylSLuivdAE1F7x&#10;9MNu+R+nD5pU2YpCoSRroEQYlcwdNV1bpGDxqNuP7Qft8wPxSfFPBtTBtd6dC29MDt3vKgN37GgV&#10;UnPOdeNcQNLkjBV4vlRAnC3h8HK2mM6SCArFQRfF875AvIQquo8WtzElTpXEU187Xm77b6NwPpv5&#10;L2OnC1jqQyLMHpbLCTrNvJBpfo7MjyVrBdbIOKp6MpcDmTsthOtesvB8otFAphkzOdI4iAYI/18O&#10;v6ZjIPKbZLCUH419FAprwU5Pxvo7kIGEFc76PthDGfKmhuvwdkJCArHcv2e9uBhFg9GvAdmHpCM+&#10;cu9zcAVVG7mKolm0+C9n08HMOYvHzqCYxYCQlQNofpY9apAIczMnxF5rlXHtsgd0Q5OBBzByGX7D&#10;FoJf2/pv+hAahsn1GNGUwBg5eFJaZh0yF8KJpIM+xZ50bxp1EnuFOnvV/hDlRVvLsVVfxhEur4dP&#10;XAhs8ktYh3ZUW6l2VV1jIWrpwMyncD8cAqPqKnNKPOjisK41OTEYkcv37x9usVXB2SszGEUyQ2el&#10;YNm2ly2rai+DfY3sQgf2JLhexBn49zJcbhfbRTJJ4tl2koSbzeRht04ms100v91MN+v1JvrHQYuS&#10;tKyyTEiHbpjHUfJ9V7TfDH6SXibyqyzMONkd/vWjYmQWvIaBJEMuwy9mBzPF31E/UA4qe4b7qpVf&#10;MLAQQSiV/kJJB8tlRc3nI9OCkvo3CQNnGSWJ20Z4SG7nMRz0WHMYa5jk4GpFLYUWd+La+g12bHVV&#10;lBApwrJK9QCzNq/chUZ8HlV/gJmHEq4SzKVfe25Xjc9o9bKc7/8FAAD//wMAUEsDBBQABgAIAAAA&#10;IQADUhO03wAAAAsBAAAPAAAAZHJzL2Rvd25yZXYueG1sTI9NS8NAEIbvgv9hGcGb3SQ1pcRsSinq&#10;qQi2gnjbZqdJaHY2ZLdJ+u+deqnHeefh/chXk23FgL1vHCmIZxEIpNKZhioFX/u3pyUIHzQZ3TpC&#10;BRf0sCru73KdGTfSJw67UAk2IZ9pBXUIXSalL2u02s9ch8S/o+utDnz2lTS9HtnctjKJooW0uiFO&#10;qHWHmxrL0+5sFbyPelzP49dhezpuLj/79ON7G6NSjw/T+gVEwCncYLjW5+pQcKeDO5PxolWwTBMm&#10;WX9O5iCuQLyIeczhT0pBFrn8v6H4BQAA//8DAFBLAQItABQABgAIAAAAIQC2gziS/gAAAOEBAAAT&#10;AAAAAAAAAAAAAAAAAAAAAABbQ29udGVudF9UeXBlc10ueG1sUEsBAi0AFAAGAAgAAAAhADj9If/W&#10;AAAAlAEAAAsAAAAAAAAAAAAAAAAALwEAAF9yZWxzLy5yZWxzUEsBAi0AFAAGAAgAAAAhAKOljaJk&#10;AwAA5AcAAA4AAAAAAAAAAAAAAAAALgIAAGRycy9lMm9Eb2MueG1sUEsBAi0AFAAGAAgAAAAhAANS&#10;E7TfAAAACwEAAA8AAAAAAAAAAAAAAAAAvgUAAGRycy9kb3ducmV2LnhtbFBLBQYAAAAABAAEAPMA&#10;AADKBgAAAAA=&#10;">
              <v:shape id="Freeform 8" o:spid="_x0000_s1027" style="position:absolute;left:852;top:1423;width:10766;height:2;visibility:visible;mso-wrap-style:square;v-text-anchor:top" coordsize="10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T2lvQAAANoAAAAPAAAAZHJzL2Rvd25yZXYueG1sRI/NCsIw&#10;EITvgu8QVvCmqQpaq1FEETz6B16XZm2LzaY0sda3N4LgcZiZb5jlujWlaKh2hWUFo2EEgji1uuBM&#10;wfWyH8QgnEfWWFomBW9ysF51O0tMtH3xiZqzz0SAsEtQQe59lUjp0pwMuqGtiIN3t7VBH2SdSV3j&#10;K8BNKcdRNJUGCw4LOVa0zSl9nJ9GwWwzz1yx47g1t52s0sP9+J40SvV77WYBwlPr/+Ff+6AVzOF7&#10;JdwAufoAAAD//wMAUEsBAi0AFAAGAAgAAAAhANvh9svuAAAAhQEAABMAAAAAAAAAAAAAAAAAAAAA&#10;AFtDb250ZW50X1R5cGVzXS54bWxQSwECLQAUAAYACAAAACEAWvQsW78AAAAVAQAACwAAAAAAAAAA&#10;AAAAAAAfAQAAX3JlbHMvLnJlbHNQSwECLQAUAAYACAAAACEAxdE9pb0AAADaAAAADwAAAAAAAAAA&#10;AAAAAAAHAgAAZHJzL2Rvd25yZXYueG1sUEsFBgAAAAADAAMAtwAAAPECAAAAAA==&#10;" path="m,l10766,e" filled="f" strokecolor="#9bba58" strokeweight=".58pt">
                <v:path arrowok="t" o:connecttype="custom" o:connectlocs="0,0;10766,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C8E4D" w14:textId="77777777" w:rsidR="00A163E1" w:rsidRDefault="00A163E1">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A0E33"/>
    <w:multiLevelType w:val="multilevel"/>
    <w:tmpl w:val="EB8A9AA4"/>
    <w:lvl w:ilvl="0">
      <w:start w:val="12"/>
      <w:numFmt w:val="decimal"/>
      <w:lvlText w:val="%1."/>
      <w:lvlJc w:val="left"/>
      <w:pPr>
        <w:ind w:left="478" w:hanging="360"/>
        <w:jc w:val="left"/>
      </w:pPr>
      <w:rPr>
        <w:rFonts w:ascii="Trebuchet MS" w:eastAsia="Trebuchet MS" w:hAnsi="Trebuchet MS" w:hint="default"/>
        <w:b/>
        <w:bCs/>
        <w:color w:val="388740"/>
        <w:w w:val="99"/>
        <w:sz w:val="20"/>
        <w:szCs w:val="20"/>
      </w:rPr>
    </w:lvl>
    <w:lvl w:ilvl="1">
      <w:start w:val="1"/>
      <w:numFmt w:val="decimal"/>
      <w:lvlText w:val="%1.%2"/>
      <w:lvlJc w:val="left"/>
      <w:pPr>
        <w:ind w:left="694" w:hanging="576"/>
        <w:jc w:val="left"/>
      </w:pPr>
      <w:rPr>
        <w:rFonts w:ascii="Trebuchet MS" w:eastAsia="Trebuchet MS" w:hAnsi="Trebuchet MS" w:hint="default"/>
        <w:spacing w:val="1"/>
        <w:w w:val="99"/>
        <w:sz w:val="20"/>
        <w:szCs w:val="20"/>
      </w:rPr>
    </w:lvl>
    <w:lvl w:ilvl="2">
      <w:start w:val="1"/>
      <w:numFmt w:val="decimal"/>
      <w:lvlText w:val="(%3)"/>
      <w:lvlJc w:val="left"/>
      <w:pPr>
        <w:ind w:left="982" w:hanging="298"/>
        <w:jc w:val="left"/>
      </w:pPr>
      <w:rPr>
        <w:rFonts w:ascii="Trebuchet MS" w:eastAsia="Trebuchet MS" w:hAnsi="Trebuchet MS" w:hint="default"/>
        <w:spacing w:val="1"/>
        <w:w w:val="99"/>
        <w:sz w:val="20"/>
        <w:szCs w:val="20"/>
      </w:rPr>
    </w:lvl>
    <w:lvl w:ilvl="3">
      <w:start w:val="1"/>
      <w:numFmt w:val="bullet"/>
      <w:lvlText w:val="•"/>
      <w:lvlJc w:val="left"/>
      <w:pPr>
        <w:ind w:left="1838" w:hanging="298"/>
      </w:pPr>
      <w:rPr>
        <w:rFonts w:hint="default"/>
      </w:rPr>
    </w:lvl>
    <w:lvl w:ilvl="4">
      <w:start w:val="1"/>
      <w:numFmt w:val="bullet"/>
      <w:lvlText w:val="•"/>
      <w:lvlJc w:val="left"/>
      <w:pPr>
        <w:ind w:left="2694" w:hanging="298"/>
      </w:pPr>
      <w:rPr>
        <w:rFonts w:hint="default"/>
      </w:rPr>
    </w:lvl>
    <w:lvl w:ilvl="5">
      <w:start w:val="1"/>
      <w:numFmt w:val="bullet"/>
      <w:lvlText w:val="•"/>
      <w:lvlJc w:val="left"/>
      <w:pPr>
        <w:ind w:left="3551" w:hanging="298"/>
      </w:pPr>
      <w:rPr>
        <w:rFonts w:hint="default"/>
      </w:rPr>
    </w:lvl>
    <w:lvl w:ilvl="6">
      <w:start w:val="1"/>
      <w:numFmt w:val="bullet"/>
      <w:lvlText w:val="•"/>
      <w:lvlJc w:val="left"/>
      <w:pPr>
        <w:ind w:left="4407" w:hanging="298"/>
      </w:pPr>
      <w:rPr>
        <w:rFonts w:hint="default"/>
      </w:rPr>
    </w:lvl>
    <w:lvl w:ilvl="7">
      <w:start w:val="1"/>
      <w:numFmt w:val="bullet"/>
      <w:lvlText w:val="•"/>
      <w:lvlJc w:val="left"/>
      <w:pPr>
        <w:ind w:left="5263" w:hanging="298"/>
      </w:pPr>
      <w:rPr>
        <w:rFonts w:hint="default"/>
      </w:rPr>
    </w:lvl>
    <w:lvl w:ilvl="8">
      <w:start w:val="1"/>
      <w:numFmt w:val="bullet"/>
      <w:lvlText w:val="•"/>
      <w:lvlJc w:val="left"/>
      <w:pPr>
        <w:ind w:left="6120" w:hanging="298"/>
      </w:pPr>
      <w:rPr>
        <w:rFonts w:hint="default"/>
      </w:rPr>
    </w:lvl>
  </w:abstractNum>
  <w:abstractNum w:abstractNumId="1" w15:restartNumberingAfterBreak="0">
    <w:nsid w:val="166A061A"/>
    <w:multiLevelType w:val="multilevel"/>
    <w:tmpl w:val="02C0EBDC"/>
    <w:lvl w:ilvl="0">
      <w:start w:val="9"/>
      <w:numFmt w:val="decimal"/>
      <w:lvlText w:val="%1."/>
      <w:lvlJc w:val="left"/>
      <w:pPr>
        <w:ind w:left="490" w:hanging="360"/>
        <w:jc w:val="left"/>
      </w:pPr>
      <w:rPr>
        <w:rFonts w:ascii="Trebuchet MS" w:eastAsia="Trebuchet MS" w:hAnsi="Trebuchet MS" w:hint="default"/>
        <w:b/>
        <w:bCs/>
        <w:color w:val="388740"/>
        <w:w w:val="99"/>
        <w:sz w:val="20"/>
        <w:szCs w:val="20"/>
      </w:rPr>
    </w:lvl>
    <w:lvl w:ilvl="1">
      <w:start w:val="1"/>
      <w:numFmt w:val="decimal"/>
      <w:lvlText w:val="%1.%2"/>
      <w:lvlJc w:val="left"/>
      <w:pPr>
        <w:ind w:left="706" w:hanging="576"/>
        <w:jc w:val="left"/>
      </w:pPr>
      <w:rPr>
        <w:rFonts w:ascii="Trebuchet MS" w:eastAsia="Trebuchet MS" w:hAnsi="Trebuchet MS" w:hint="default"/>
        <w:spacing w:val="1"/>
        <w:w w:val="99"/>
        <w:sz w:val="20"/>
        <w:szCs w:val="20"/>
      </w:rPr>
    </w:lvl>
    <w:lvl w:ilvl="2">
      <w:start w:val="1"/>
      <w:numFmt w:val="decimal"/>
      <w:lvlText w:val="(%3)"/>
      <w:lvlJc w:val="left"/>
      <w:pPr>
        <w:ind w:left="994" w:hanging="298"/>
        <w:jc w:val="left"/>
      </w:pPr>
      <w:rPr>
        <w:rFonts w:ascii="Trebuchet MS" w:eastAsia="Trebuchet MS" w:hAnsi="Trebuchet MS" w:hint="default"/>
        <w:spacing w:val="1"/>
        <w:w w:val="99"/>
        <w:sz w:val="20"/>
        <w:szCs w:val="20"/>
      </w:rPr>
    </w:lvl>
    <w:lvl w:ilvl="3">
      <w:start w:val="1"/>
      <w:numFmt w:val="bullet"/>
      <w:lvlText w:val="•"/>
      <w:lvlJc w:val="left"/>
      <w:pPr>
        <w:ind w:left="1850" w:hanging="298"/>
      </w:pPr>
      <w:rPr>
        <w:rFonts w:hint="default"/>
      </w:rPr>
    </w:lvl>
    <w:lvl w:ilvl="4">
      <w:start w:val="1"/>
      <w:numFmt w:val="bullet"/>
      <w:lvlText w:val="•"/>
      <w:lvlJc w:val="left"/>
      <w:pPr>
        <w:ind w:left="2707" w:hanging="298"/>
      </w:pPr>
      <w:rPr>
        <w:rFonts w:hint="default"/>
      </w:rPr>
    </w:lvl>
    <w:lvl w:ilvl="5">
      <w:start w:val="1"/>
      <w:numFmt w:val="bullet"/>
      <w:lvlText w:val="•"/>
      <w:lvlJc w:val="left"/>
      <w:pPr>
        <w:ind w:left="3563" w:hanging="298"/>
      </w:pPr>
      <w:rPr>
        <w:rFonts w:hint="default"/>
      </w:rPr>
    </w:lvl>
    <w:lvl w:ilvl="6">
      <w:start w:val="1"/>
      <w:numFmt w:val="bullet"/>
      <w:lvlText w:val="•"/>
      <w:lvlJc w:val="left"/>
      <w:pPr>
        <w:ind w:left="4419" w:hanging="298"/>
      </w:pPr>
      <w:rPr>
        <w:rFonts w:hint="default"/>
      </w:rPr>
    </w:lvl>
    <w:lvl w:ilvl="7">
      <w:start w:val="1"/>
      <w:numFmt w:val="bullet"/>
      <w:lvlText w:val="•"/>
      <w:lvlJc w:val="left"/>
      <w:pPr>
        <w:ind w:left="5275" w:hanging="298"/>
      </w:pPr>
      <w:rPr>
        <w:rFonts w:hint="default"/>
      </w:rPr>
    </w:lvl>
    <w:lvl w:ilvl="8">
      <w:start w:val="1"/>
      <w:numFmt w:val="bullet"/>
      <w:lvlText w:val="•"/>
      <w:lvlJc w:val="left"/>
      <w:pPr>
        <w:ind w:left="6132" w:hanging="298"/>
      </w:pPr>
      <w:rPr>
        <w:rFonts w:hint="default"/>
      </w:rPr>
    </w:lvl>
  </w:abstractNum>
  <w:abstractNum w:abstractNumId="2" w15:restartNumberingAfterBreak="0">
    <w:nsid w:val="2BAF1078"/>
    <w:multiLevelType w:val="multilevel"/>
    <w:tmpl w:val="DB26F760"/>
    <w:lvl w:ilvl="0">
      <w:start w:val="4"/>
      <w:numFmt w:val="decimal"/>
      <w:lvlText w:val="%1."/>
      <w:lvlJc w:val="left"/>
      <w:pPr>
        <w:ind w:left="489" w:hanging="360"/>
        <w:jc w:val="left"/>
      </w:pPr>
      <w:rPr>
        <w:rFonts w:ascii="Trebuchet MS" w:eastAsia="Trebuchet MS" w:hAnsi="Trebuchet MS" w:hint="default"/>
        <w:b/>
        <w:bCs/>
        <w:color w:val="388740"/>
        <w:w w:val="99"/>
        <w:sz w:val="20"/>
        <w:szCs w:val="20"/>
      </w:rPr>
    </w:lvl>
    <w:lvl w:ilvl="1">
      <w:start w:val="1"/>
      <w:numFmt w:val="decimal"/>
      <w:lvlText w:val="%1.%2"/>
      <w:lvlJc w:val="left"/>
      <w:pPr>
        <w:ind w:left="705" w:hanging="576"/>
        <w:jc w:val="left"/>
      </w:pPr>
      <w:rPr>
        <w:rFonts w:ascii="Trebuchet MS" w:eastAsia="Trebuchet MS" w:hAnsi="Trebuchet MS" w:hint="default"/>
        <w:spacing w:val="1"/>
        <w:w w:val="99"/>
        <w:sz w:val="20"/>
        <w:szCs w:val="20"/>
      </w:rPr>
    </w:lvl>
    <w:lvl w:ilvl="2">
      <w:start w:val="1"/>
      <w:numFmt w:val="decimal"/>
      <w:lvlText w:val="(%3)"/>
      <w:lvlJc w:val="left"/>
      <w:pPr>
        <w:ind w:left="993" w:hanging="298"/>
        <w:jc w:val="left"/>
      </w:pPr>
      <w:rPr>
        <w:rFonts w:ascii="Trebuchet MS" w:eastAsia="Trebuchet MS" w:hAnsi="Trebuchet MS" w:hint="default"/>
        <w:spacing w:val="1"/>
        <w:w w:val="99"/>
        <w:sz w:val="20"/>
        <w:szCs w:val="20"/>
      </w:rPr>
    </w:lvl>
    <w:lvl w:ilvl="3">
      <w:start w:val="1"/>
      <w:numFmt w:val="bullet"/>
      <w:lvlText w:val="•"/>
      <w:lvlJc w:val="left"/>
      <w:pPr>
        <w:ind w:left="1849" w:hanging="298"/>
      </w:pPr>
      <w:rPr>
        <w:rFonts w:hint="default"/>
      </w:rPr>
    </w:lvl>
    <w:lvl w:ilvl="4">
      <w:start w:val="1"/>
      <w:numFmt w:val="bullet"/>
      <w:lvlText w:val="•"/>
      <w:lvlJc w:val="left"/>
      <w:pPr>
        <w:ind w:left="2705" w:hanging="298"/>
      </w:pPr>
      <w:rPr>
        <w:rFonts w:hint="default"/>
      </w:rPr>
    </w:lvl>
    <w:lvl w:ilvl="5">
      <w:start w:val="1"/>
      <w:numFmt w:val="bullet"/>
      <w:lvlText w:val="•"/>
      <w:lvlJc w:val="left"/>
      <w:pPr>
        <w:ind w:left="3562" w:hanging="298"/>
      </w:pPr>
      <w:rPr>
        <w:rFonts w:hint="default"/>
      </w:rPr>
    </w:lvl>
    <w:lvl w:ilvl="6">
      <w:start w:val="1"/>
      <w:numFmt w:val="bullet"/>
      <w:lvlText w:val="•"/>
      <w:lvlJc w:val="left"/>
      <w:pPr>
        <w:ind w:left="4418" w:hanging="298"/>
      </w:pPr>
      <w:rPr>
        <w:rFonts w:hint="default"/>
      </w:rPr>
    </w:lvl>
    <w:lvl w:ilvl="7">
      <w:start w:val="1"/>
      <w:numFmt w:val="bullet"/>
      <w:lvlText w:val="•"/>
      <w:lvlJc w:val="left"/>
      <w:pPr>
        <w:ind w:left="5274" w:hanging="298"/>
      </w:pPr>
      <w:rPr>
        <w:rFonts w:hint="default"/>
      </w:rPr>
    </w:lvl>
    <w:lvl w:ilvl="8">
      <w:start w:val="1"/>
      <w:numFmt w:val="bullet"/>
      <w:lvlText w:val="•"/>
      <w:lvlJc w:val="left"/>
      <w:pPr>
        <w:ind w:left="6131" w:hanging="298"/>
      </w:pPr>
      <w:rPr>
        <w:rFonts w:hint="default"/>
      </w:rPr>
    </w:lvl>
  </w:abstractNum>
  <w:abstractNum w:abstractNumId="3" w15:restartNumberingAfterBreak="0">
    <w:nsid w:val="2BF50922"/>
    <w:multiLevelType w:val="multilevel"/>
    <w:tmpl w:val="CC08033C"/>
    <w:lvl w:ilvl="0">
      <w:start w:val="11"/>
      <w:numFmt w:val="decimal"/>
      <w:lvlText w:val="%1"/>
      <w:lvlJc w:val="left"/>
      <w:pPr>
        <w:ind w:left="3627" w:hanging="576"/>
        <w:jc w:val="left"/>
      </w:pPr>
      <w:rPr>
        <w:rFonts w:hint="default"/>
      </w:rPr>
    </w:lvl>
    <w:lvl w:ilvl="1">
      <w:start w:val="4"/>
      <w:numFmt w:val="decimal"/>
      <w:lvlText w:val="%1.%2"/>
      <w:lvlJc w:val="left"/>
      <w:pPr>
        <w:ind w:left="3627" w:hanging="576"/>
        <w:jc w:val="left"/>
      </w:pPr>
      <w:rPr>
        <w:rFonts w:ascii="Trebuchet MS" w:eastAsia="Trebuchet MS" w:hAnsi="Trebuchet MS" w:hint="default"/>
        <w:spacing w:val="1"/>
        <w:w w:val="99"/>
        <w:sz w:val="20"/>
        <w:szCs w:val="20"/>
      </w:rPr>
    </w:lvl>
    <w:lvl w:ilvl="2">
      <w:start w:val="1"/>
      <w:numFmt w:val="bullet"/>
      <w:lvlText w:val="•"/>
      <w:lvlJc w:val="left"/>
      <w:pPr>
        <w:ind w:left="5112" w:hanging="576"/>
      </w:pPr>
      <w:rPr>
        <w:rFonts w:hint="default"/>
      </w:rPr>
    </w:lvl>
    <w:lvl w:ilvl="3">
      <w:start w:val="1"/>
      <w:numFmt w:val="bullet"/>
      <w:lvlText w:val="•"/>
      <w:lvlJc w:val="left"/>
      <w:pPr>
        <w:ind w:left="5855" w:hanging="576"/>
      </w:pPr>
      <w:rPr>
        <w:rFonts w:hint="default"/>
      </w:rPr>
    </w:lvl>
    <w:lvl w:ilvl="4">
      <w:start w:val="1"/>
      <w:numFmt w:val="bullet"/>
      <w:lvlText w:val="•"/>
      <w:lvlJc w:val="left"/>
      <w:pPr>
        <w:ind w:left="6598" w:hanging="576"/>
      </w:pPr>
      <w:rPr>
        <w:rFonts w:hint="default"/>
      </w:rPr>
    </w:lvl>
    <w:lvl w:ilvl="5">
      <w:start w:val="1"/>
      <w:numFmt w:val="bullet"/>
      <w:lvlText w:val="•"/>
      <w:lvlJc w:val="left"/>
      <w:pPr>
        <w:ind w:left="7340" w:hanging="576"/>
      </w:pPr>
      <w:rPr>
        <w:rFonts w:hint="default"/>
      </w:rPr>
    </w:lvl>
    <w:lvl w:ilvl="6">
      <w:start w:val="1"/>
      <w:numFmt w:val="bullet"/>
      <w:lvlText w:val="•"/>
      <w:lvlJc w:val="left"/>
      <w:pPr>
        <w:ind w:left="8083" w:hanging="576"/>
      </w:pPr>
      <w:rPr>
        <w:rFonts w:hint="default"/>
      </w:rPr>
    </w:lvl>
    <w:lvl w:ilvl="7">
      <w:start w:val="1"/>
      <w:numFmt w:val="bullet"/>
      <w:lvlText w:val="•"/>
      <w:lvlJc w:val="left"/>
      <w:pPr>
        <w:ind w:left="8826" w:hanging="576"/>
      </w:pPr>
      <w:rPr>
        <w:rFonts w:hint="default"/>
      </w:rPr>
    </w:lvl>
    <w:lvl w:ilvl="8">
      <w:start w:val="1"/>
      <w:numFmt w:val="bullet"/>
      <w:lvlText w:val="•"/>
      <w:lvlJc w:val="left"/>
      <w:pPr>
        <w:ind w:left="9569" w:hanging="576"/>
      </w:pPr>
      <w:rPr>
        <w:rFonts w:hint="default"/>
      </w:rPr>
    </w:lvl>
  </w:abstractNum>
  <w:abstractNum w:abstractNumId="4" w15:restartNumberingAfterBreak="0">
    <w:nsid w:val="3F4863D6"/>
    <w:multiLevelType w:val="multilevel"/>
    <w:tmpl w:val="9036F5BA"/>
    <w:lvl w:ilvl="0">
      <w:start w:val="10"/>
      <w:numFmt w:val="decimal"/>
      <w:lvlText w:val="%1."/>
      <w:lvlJc w:val="left"/>
      <w:pPr>
        <w:ind w:left="490" w:hanging="360"/>
        <w:jc w:val="left"/>
      </w:pPr>
      <w:rPr>
        <w:rFonts w:ascii="Trebuchet MS" w:eastAsia="Trebuchet MS" w:hAnsi="Trebuchet MS" w:hint="default"/>
        <w:b/>
        <w:bCs/>
        <w:color w:val="388740"/>
        <w:w w:val="99"/>
        <w:sz w:val="20"/>
        <w:szCs w:val="20"/>
      </w:rPr>
    </w:lvl>
    <w:lvl w:ilvl="1">
      <w:start w:val="1"/>
      <w:numFmt w:val="decimal"/>
      <w:lvlText w:val="%1.%2"/>
      <w:lvlJc w:val="left"/>
      <w:pPr>
        <w:ind w:left="706" w:hanging="576"/>
        <w:jc w:val="left"/>
      </w:pPr>
      <w:rPr>
        <w:rFonts w:ascii="Trebuchet MS" w:eastAsia="Trebuchet MS" w:hAnsi="Trebuchet MS" w:hint="default"/>
        <w:spacing w:val="1"/>
        <w:w w:val="99"/>
        <w:sz w:val="20"/>
        <w:szCs w:val="20"/>
      </w:rPr>
    </w:lvl>
    <w:lvl w:ilvl="2">
      <w:start w:val="1"/>
      <w:numFmt w:val="bullet"/>
      <w:lvlText w:val="•"/>
      <w:lvlJc w:val="left"/>
      <w:pPr>
        <w:ind w:left="1499" w:hanging="576"/>
      </w:pPr>
      <w:rPr>
        <w:rFonts w:hint="default"/>
      </w:rPr>
    </w:lvl>
    <w:lvl w:ilvl="3">
      <w:start w:val="1"/>
      <w:numFmt w:val="bullet"/>
      <w:lvlText w:val="•"/>
      <w:lvlJc w:val="left"/>
      <w:pPr>
        <w:ind w:left="2292" w:hanging="576"/>
      </w:pPr>
      <w:rPr>
        <w:rFonts w:hint="default"/>
      </w:rPr>
    </w:lvl>
    <w:lvl w:ilvl="4">
      <w:start w:val="1"/>
      <w:numFmt w:val="bullet"/>
      <w:lvlText w:val="•"/>
      <w:lvlJc w:val="left"/>
      <w:pPr>
        <w:ind w:left="3085" w:hanging="576"/>
      </w:pPr>
      <w:rPr>
        <w:rFonts w:hint="default"/>
      </w:rPr>
    </w:lvl>
    <w:lvl w:ilvl="5">
      <w:start w:val="1"/>
      <w:numFmt w:val="bullet"/>
      <w:lvlText w:val="•"/>
      <w:lvlJc w:val="left"/>
      <w:pPr>
        <w:ind w:left="3879" w:hanging="576"/>
      </w:pPr>
      <w:rPr>
        <w:rFonts w:hint="default"/>
      </w:rPr>
    </w:lvl>
    <w:lvl w:ilvl="6">
      <w:start w:val="1"/>
      <w:numFmt w:val="bullet"/>
      <w:lvlText w:val="•"/>
      <w:lvlJc w:val="left"/>
      <w:pPr>
        <w:ind w:left="4672" w:hanging="576"/>
      </w:pPr>
      <w:rPr>
        <w:rFonts w:hint="default"/>
      </w:rPr>
    </w:lvl>
    <w:lvl w:ilvl="7">
      <w:start w:val="1"/>
      <w:numFmt w:val="bullet"/>
      <w:lvlText w:val="•"/>
      <w:lvlJc w:val="left"/>
      <w:pPr>
        <w:ind w:left="5465" w:hanging="576"/>
      </w:pPr>
      <w:rPr>
        <w:rFonts w:hint="default"/>
      </w:rPr>
    </w:lvl>
    <w:lvl w:ilvl="8">
      <w:start w:val="1"/>
      <w:numFmt w:val="bullet"/>
      <w:lvlText w:val="•"/>
      <w:lvlJc w:val="left"/>
      <w:pPr>
        <w:ind w:left="6258" w:hanging="576"/>
      </w:pPr>
      <w:rPr>
        <w:rFonts w:hint="default"/>
      </w:rPr>
    </w:lvl>
  </w:abstractNum>
  <w:abstractNum w:abstractNumId="5" w15:restartNumberingAfterBreak="0">
    <w:nsid w:val="45551CA4"/>
    <w:multiLevelType w:val="multilevel"/>
    <w:tmpl w:val="74D8019A"/>
    <w:lvl w:ilvl="0">
      <w:start w:val="3"/>
      <w:numFmt w:val="decimal"/>
      <w:lvlText w:val="%1."/>
      <w:lvlJc w:val="left"/>
      <w:pPr>
        <w:ind w:left="489" w:hanging="360"/>
        <w:jc w:val="left"/>
      </w:pPr>
      <w:rPr>
        <w:rFonts w:ascii="Trebuchet MS" w:eastAsia="Trebuchet MS" w:hAnsi="Trebuchet MS" w:hint="default"/>
        <w:b/>
        <w:bCs/>
        <w:color w:val="388740"/>
        <w:w w:val="99"/>
        <w:sz w:val="20"/>
        <w:szCs w:val="20"/>
      </w:rPr>
    </w:lvl>
    <w:lvl w:ilvl="1">
      <w:start w:val="1"/>
      <w:numFmt w:val="decimal"/>
      <w:lvlText w:val="%1.%2"/>
      <w:lvlJc w:val="left"/>
      <w:pPr>
        <w:ind w:left="705" w:hanging="576"/>
        <w:jc w:val="left"/>
      </w:pPr>
      <w:rPr>
        <w:rFonts w:ascii="Trebuchet MS" w:eastAsia="Trebuchet MS" w:hAnsi="Trebuchet MS" w:hint="default"/>
        <w:spacing w:val="1"/>
        <w:w w:val="99"/>
        <w:sz w:val="20"/>
        <w:szCs w:val="20"/>
      </w:rPr>
    </w:lvl>
    <w:lvl w:ilvl="2">
      <w:start w:val="1"/>
      <w:numFmt w:val="decimal"/>
      <w:lvlText w:val="(%3)"/>
      <w:lvlJc w:val="left"/>
      <w:pPr>
        <w:ind w:left="993" w:hanging="298"/>
        <w:jc w:val="left"/>
      </w:pPr>
      <w:rPr>
        <w:rFonts w:ascii="Trebuchet MS" w:eastAsia="Trebuchet MS" w:hAnsi="Trebuchet MS" w:hint="default"/>
        <w:spacing w:val="1"/>
        <w:w w:val="99"/>
        <w:sz w:val="20"/>
        <w:szCs w:val="20"/>
      </w:rPr>
    </w:lvl>
    <w:lvl w:ilvl="3">
      <w:start w:val="1"/>
      <w:numFmt w:val="bullet"/>
      <w:lvlText w:val="•"/>
      <w:lvlJc w:val="left"/>
      <w:pPr>
        <w:ind w:left="1849" w:hanging="298"/>
      </w:pPr>
      <w:rPr>
        <w:rFonts w:hint="default"/>
      </w:rPr>
    </w:lvl>
    <w:lvl w:ilvl="4">
      <w:start w:val="1"/>
      <w:numFmt w:val="bullet"/>
      <w:lvlText w:val="•"/>
      <w:lvlJc w:val="left"/>
      <w:pPr>
        <w:ind w:left="2705" w:hanging="298"/>
      </w:pPr>
      <w:rPr>
        <w:rFonts w:hint="default"/>
      </w:rPr>
    </w:lvl>
    <w:lvl w:ilvl="5">
      <w:start w:val="1"/>
      <w:numFmt w:val="bullet"/>
      <w:lvlText w:val="•"/>
      <w:lvlJc w:val="left"/>
      <w:pPr>
        <w:ind w:left="3562" w:hanging="298"/>
      </w:pPr>
      <w:rPr>
        <w:rFonts w:hint="default"/>
      </w:rPr>
    </w:lvl>
    <w:lvl w:ilvl="6">
      <w:start w:val="1"/>
      <w:numFmt w:val="bullet"/>
      <w:lvlText w:val="•"/>
      <w:lvlJc w:val="left"/>
      <w:pPr>
        <w:ind w:left="4418" w:hanging="298"/>
      </w:pPr>
      <w:rPr>
        <w:rFonts w:hint="default"/>
      </w:rPr>
    </w:lvl>
    <w:lvl w:ilvl="7">
      <w:start w:val="1"/>
      <w:numFmt w:val="bullet"/>
      <w:lvlText w:val="•"/>
      <w:lvlJc w:val="left"/>
      <w:pPr>
        <w:ind w:left="5274" w:hanging="298"/>
      </w:pPr>
      <w:rPr>
        <w:rFonts w:hint="default"/>
      </w:rPr>
    </w:lvl>
    <w:lvl w:ilvl="8">
      <w:start w:val="1"/>
      <w:numFmt w:val="bullet"/>
      <w:lvlText w:val="•"/>
      <w:lvlJc w:val="left"/>
      <w:pPr>
        <w:ind w:left="6131" w:hanging="298"/>
      </w:pPr>
      <w:rPr>
        <w:rFonts w:hint="default"/>
      </w:rPr>
    </w:lvl>
  </w:abstractNum>
  <w:abstractNum w:abstractNumId="6" w15:restartNumberingAfterBreak="0">
    <w:nsid w:val="48F76682"/>
    <w:multiLevelType w:val="multilevel"/>
    <w:tmpl w:val="AC9EDCCA"/>
    <w:lvl w:ilvl="0">
      <w:start w:val="5"/>
      <w:numFmt w:val="decimal"/>
      <w:lvlText w:val="%1."/>
      <w:lvlJc w:val="left"/>
      <w:pPr>
        <w:ind w:left="600" w:hanging="360"/>
        <w:jc w:val="left"/>
      </w:pPr>
      <w:rPr>
        <w:rFonts w:ascii="Trebuchet MS" w:eastAsia="Trebuchet MS" w:hAnsi="Trebuchet MS" w:hint="default"/>
        <w:b/>
        <w:bCs/>
        <w:color w:val="388740"/>
        <w:w w:val="99"/>
        <w:sz w:val="20"/>
        <w:szCs w:val="20"/>
      </w:rPr>
    </w:lvl>
    <w:lvl w:ilvl="1">
      <w:start w:val="1"/>
      <w:numFmt w:val="decimal"/>
      <w:lvlText w:val="%1.%2"/>
      <w:lvlJc w:val="left"/>
      <w:pPr>
        <w:ind w:left="816" w:hanging="576"/>
        <w:jc w:val="right"/>
      </w:pPr>
      <w:rPr>
        <w:rFonts w:ascii="Trebuchet MS" w:eastAsia="Trebuchet MS" w:hAnsi="Trebuchet MS" w:hint="default"/>
        <w:spacing w:val="1"/>
        <w:w w:val="99"/>
        <w:sz w:val="20"/>
        <w:szCs w:val="20"/>
      </w:rPr>
    </w:lvl>
    <w:lvl w:ilvl="2">
      <w:start w:val="1"/>
      <w:numFmt w:val="decimal"/>
      <w:lvlText w:val="(%3)"/>
      <w:lvlJc w:val="left"/>
      <w:pPr>
        <w:ind w:left="1104" w:hanging="298"/>
        <w:jc w:val="left"/>
      </w:pPr>
      <w:rPr>
        <w:rFonts w:ascii="Trebuchet MS" w:eastAsia="Trebuchet MS" w:hAnsi="Trebuchet MS" w:hint="default"/>
        <w:spacing w:val="1"/>
        <w:w w:val="99"/>
        <w:sz w:val="20"/>
        <w:szCs w:val="20"/>
      </w:rPr>
    </w:lvl>
    <w:lvl w:ilvl="3">
      <w:start w:val="1"/>
      <w:numFmt w:val="decimal"/>
      <w:lvlText w:val="(%4)"/>
      <w:lvlJc w:val="left"/>
      <w:pPr>
        <w:ind w:left="4147" w:hanging="298"/>
        <w:jc w:val="left"/>
      </w:pPr>
      <w:rPr>
        <w:rFonts w:ascii="Trebuchet MS" w:eastAsia="Trebuchet MS" w:hAnsi="Trebuchet MS" w:hint="default"/>
        <w:spacing w:val="1"/>
        <w:w w:val="99"/>
        <w:sz w:val="20"/>
        <w:szCs w:val="20"/>
      </w:rPr>
    </w:lvl>
    <w:lvl w:ilvl="4">
      <w:start w:val="1"/>
      <w:numFmt w:val="bullet"/>
      <w:lvlText w:val="•"/>
      <w:lvlJc w:val="left"/>
      <w:pPr>
        <w:ind w:left="4047" w:hanging="298"/>
      </w:pPr>
      <w:rPr>
        <w:rFonts w:hint="default"/>
      </w:rPr>
    </w:lvl>
    <w:lvl w:ilvl="5">
      <w:start w:val="1"/>
      <w:numFmt w:val="bullet"/>
      <w:lvlText w:val="•"/>
      <w:lvlJc w:val="left"/>
      <w:pPr>
        <w:ind w:left="4147" w:hanging="298"/>
      </w:pPr>
      <w:rPr>
        <w:rFonts w:hint="default"/>
      </w:rPr>
    </w:lvl>
    <w:lvl w:ilvl="6">
      <w:start w:val="1"/>
      <w:numFmt w:val="bullet"/>
      <w:lvlText w:val="•"/>
      <w:lvlJc w:val="left"/>
      <w:pPr>
        <w:ind w:left="4942" w:hanging="298"/>
      </w:pPr>
      <w:rPr>
        <w:rFonts w:hint="default"/>
      </w:rPr>
    </w:lvl>
    <w:lvl w:ilvl="7">
      <w:start w:val="1"/>
      <w:numFmt w:val="bullet"/>
      <w:lvlText w:val="•"/>
      <w:lvlJc w:val="left"/>
      <w:pPr>
        <w:ind w:left="5737" w:hanging="298"/>
      </w:pPr>
      <w:rPr>
        <w:rFonts w:hint="default"/>
      </w:rPr>
    </w:lvl>
    <w:lvl w:ilvl="8">
      <w:start w:val="1"/>
      <w:numFmt w:val="bullet"/>
      <w:lvlText w:val="•"/>
      <w:lvlJc w:val="left"/>
      <w:pPr>
        <w:ind w:left="6532" w:hanging="298"/>
      </w:pPr>
      <w:rPr>
        <w:rFonts w:hint="default"/>
      </w:rPr>
    </w:lvl>
  </w:abstractNum>
  <w:abstractNum w:abstractNumId="7" w15:restartNumberingAfterBreak="0">
    <w:nsid w:val="4AEF6821"/>
    <w:multiLevelType w:val="multilevel"/>
    <w:tmpl w:val="DD361ADA"/>
    <w:lvl w:ilvl="0">
      <w:start w:val="2"/>
      <w:numFmt w:val="decimal"/>
      <w:lvlText w:val="%1."/>
      <w:lvlJc w:val="left"/>
      <w:pPr>
        <w:ind w:left="487" w:hanging="360"/>
        <w:jc w:val="left"/>
      </w:pPr>
      <w:rPr>
        <w:rFonts w:ascii="Trebuchet MS" w:eastAsia="Trebuchet MS" w:hAnsi="Trebuchet MS" w:hint="default"/>
        <w:b/>
        <w:bCs/>
        <w:color w:val="388740"/>
        <w:w w:val="99"/>
        <w:sz w:val="20"/>
        <w:szCs w:val="20"/>
      </w:rPr>
    </w:lvl>
    <w:lvl w:ilvl="1">
      <w:start w:val="1"/>
      <w:numFmt w:val="decimal"/>
      <w:lvlText w:val="%1.%2"/>
      <w:lvlJc w:val="left"/>
      <w:pPr>
        <w:ind w:left="591" w:hanging="464"/>
        <w:jc w:val="left"/>
      </w:pPr>
      <w:rPr>
        <w:rFonts w:ascii="Trebuchet MS" w:eastAsia="Trebuchet MS" w:hAnsi="Trebuchet MS" w:hint="default"/>
        <w:spacing w:val="1"/>
        <w:w w:val="99"/>
        <w:sz w:val="20"/>
        <w:szCs w:val="20"/>
      </w:rPr>
    </w:lvl>
    <w:lvl w:ilvl="2">
      <w:start w:val="1"/>
      <w:numFmt w:val="decimal"/>
      <w:lvlText w:val="(%3)"/>
      <w:lvlJc w:val="left"/>
      <w:pPr>
        <w:ind w:left="991" w:hanging="298"/>
        <w:jc w:val="left"/>
      </w:pPr>
      <w:rPr>
        <w:rFonts w:ascii="Trebuchet MS" w:eastAsia="Trebuchet MS" w:hAnsi="Trebuchet MS" w:hint="default"/>
        <w:spacing w:val="1"/>
        <w:w w:val="99"/>
        <w:sz w:val="20"/>
        <w:szCs w:val="20"/>
      </w:rPr>
    </w:lvl>
    <w:lvl w:ilvl="3">
      <w:start w:val="1"/>
      <w:numFmt w:val="bullet"/>
      <w:lvlText w:val="•"/>
      <w:lvlJc w:val="left"/>
      <w:pPr>
        <w:ind w:left="1863" w:hanging="298"/>
      </w:pPr>
      <w:rPr>
        <w:rFonts w:hint="default"/>
      </w:rPr>
    </w:lvl>
    <w:lvl w:ilvl="4">
      <w:start w:val="1"/>
      <w:numFmt w:val="bullet"/>
      <w:lvlText w:val="•"/>
      <w:lvlJc w:val="left"/>
      <w:pPr>
        <w:ind w:left="2734" w:hanging="298"/>
      </w:pPr>
      <w:rPr>
        <w:rFonts w:hint="default"/>
      </w:rPr>
    </w:lvl>
    <w:lvl w:ilvl="5">
      <w:start w:val="1"/>
      <w:numFmt w:val="bullet"/>
      <w:lvlText w:val="•"/>
      <w:lvlJc w:val="left"/>
      <w:pPr>
        <w:ind w:left="3606" w:hanging="298"/>
      </w:pPr>
      <w:rPr>
        <w:rFonts w:hint="default"/>
      </w:rPr>
    </w:lvl>
    <w:lvl w:ilvl="6">
      <w:start w:val="1"/>
      <w:numFmt w:val="bullet"/>
      <w:lvlText w:val="•"/>
      <w:lvlJc w:val="left"/>
      <w:pPr>
        <w:ind w:left="4477" w:hanging="298"/>
      </w:pPr>
      <w:rPr>
        <w:rFonts w:hint="default"/>
      </w:rPr>
    </w:lvl>
    <w:lvl w:ilvl="7">
      <w:start w:val="1"/>
      <w:numFmt w:val="bullet"/>
      <w:lvlText w:val="•"/>
      <w:lvlJc w:val="left"/>
      <w:pPr>
        <w:ind w:left="5349" w:hanging="298"/>
      </w:pPr>
      <w:rPr>
        <w:rFonts w:hint="default"/>
      </w:rPr>
    </w:lvl>
    <w:lvl w:ilvl="8">
      <w:start w:val="1"/>
      <w:numFmt w:val="bullet"/>
      <w:lvlText w:val="•"/>
      <w:lvlJc w:val="left"/>
      <w:pPr>
        <w:ind w:left="6220" w:hanging="298"/>
      </w:pPr>
      <w:rPr>
        <w:rFonts w:hint="default"/>
      </w:rPr>
    </w:lvl>
  </w:abstractNum>
  <w:abstractNum w:abstractNumId="8" w15:restartNumberingAfterBreak="0">
    <w:nsid w:val="60BD74FC"/>
    <w:multiLevelType w:val="multilevel"/>
    <w:tmpl w:val="82A6B34C"/>
    <w:lvl w:ilvl="0">
      <w:start w:val="13"/>
      <w:numFmt w:val="decimal"/>
      <w:lvlText w:val="%1."/>
      <w:lvlJc w:val="left"/>
      <w:pPr>
        <w:ind w:left="478" w:hanging="360"/>
        <w:jc w:val="left"/>
      </w:pPr>
      <w:rPr>
        <w:rFonts w:ascii="Trebuchet MS" w:eastAsia="Trebuchet MS" w:hAnsi="Trebuchet MS" w:hint="default"/>
        <w:b/>
        <w:bCs/>
        <w:color w:val="388740"/>
        <w:w w:val="99"/>
        <w:sz w:val="20"/>
        <w:szCs w:val="20"/>
      </w:rPr>
    </w:lvl>
    <w:lvl w:ilvl="1">
      <w:start w:val="1"/>
      <w:numFmt w:val="decimal"/>
      <w:lvlText w:val="%1.%2"/>
      <w:lvlJc w:val="left"/>
      <w:pPr>
        <w:ind w:left="694" w:hanging="576"/>
        <w:jc w:val="left"/>
      </w:pPr>
      <w:rPr>
        <w:rFonts w:ascii="Trebuchet MS" w:eastAsia="Trebuchet MS" w:hAnsi="Trebuchet MS" w:hint="default"/>
        <w:spacing w:val="1"/>
        <w:w w:val="99"/>
        <w:sz w:val="20"/>
        <w:szCs w:val="20"/>
      </w:rPr>
    </w:lvl>
    <w:lvl w:ilvl="2">
      <w:start w:val="1"/>
      <w:numFmt w:val="decimal"/>
      <w:lvlText w:val="(%3)"/>
      <w:lvlJc w:val="left"/>
      <w:pPr>
        <w:ind w:left="982" w:hanging="298"/>
        <w:jc w:val="left"/>
      </w:pPr>
      <w:rPr>
        <w:rFonts w:ascii="Trebuchet MS" w:eastAsia="Trebuchet MS" w:hAnsi="Trebuchet MS" w:hint="default"/>
        <w:spacing w:val="1"/>
        <w:w w:val="99"/>
        <w:sz w:val="20"/>
        <w:szCs w:val="20"/>
      </w:rPr>
    </w:lvl>
    <w:lvl w:ilvl="3">
      <w:start w:val="1"/>
      <w:numFmt w:val="bullet"/>
      <w:lvlText w:val="•"/>
      <w:lvlJc w:val="left"/>
      <w:pPr>
        <w:ind w:left="1838" w:hanging="298"/>
      </w:pPr>
      <w:rPr>
        <w:rFonts w:hint="default"/>
      </w:rPr>
    </w:lvl>
    <w:lvl w:ilvl="4">
      <w:start w:val="1"/>
      <w:numFmt w:val="bullet"/>
      <w:lvlText w:val="•"/>
      <w:lvlJc w:val="left"/>
      <w:pPr>
        <w:ind w:left="2694" w:hanging="298"/>
      </w:pPr>
      <w:rPr>
        <w:rFonts w:hint="default"/>
      </w:rPr>
    </w:lvl>
    <w:lvl w:ilvl="5">
      <w:start w:val="1"/>
      <w:numFmt w:val="bullet"/>
      <w:lvlText w:val="•"/>
      <w:lvlJc w:val="left"/>
      <w:pPr>
        <w:ind w:left="3551" w:hanging="298"/>
      </w:pPr>
      <w:rPr>
        <w:rFonts w:hint="default"/>
      </w:rPr>
    </w:lvl>
    <w:lvl w:ilvl="6">
      <w:start w:val="1"/>
      <w:numFmt w:val="bullet"/>
      <w:lvlText w:val="•"/>
      <w:lvlJc w:val="left"/>
      <w:pPr>
        <w:ind w:left="4407" w:hanging="298"/>
      </w:pPr>
      <w:rPr>
        <w:rFonts w:hint="default"/>
      </w:rPr>
    </w:lvl>
    <w:lvl w:ilvl="7">
      <w:start w:val="1"/>
      <w:numFmt w:val="bullet"/>
      <w:lvlText w:val="•"/>
      <w:lvlJc w:val="left"/>
      <w:pPr>
        <w:ind w:left="5263" w:hanging="298"/>
      </w:pPr>
      <w:rPr>
        <w:rFonts w:hint="default"/>
      </w:rPr>
    </w:lvl>
    <w:lvl w:ilvl="8">
      <w:start w:val="1"/>
      <w:numFmt w:val="bullet"/>
      <w:lvlText w:val="•"/>
      <w:lvlJc w:val="left"/>
      <w:pPr>
        <w:ind w:left="6120" w:hanging="298"/>
      </w:pPr>
      <w:rPr>
        <w:rFonts w:hint="default"/>
      </w:rPr>
    </w:lvl>
  </w:abstractNum>
  <w:abstractNum w:abstractNumId="9" w15:restartNumberingAfterBreak="0">
    <w:nsid w:val="653A2505"/>
    <w:multiLevelType w:val="multilevel"/>
    <w:tmpl w:val="F7703776"/>
    <w:lvl w:ilvl="0">
      <w:start w:val="1"/>
      <w:numFmt w:val="decimal"/>
      <w:lvlText w:val="%1."/>
      <w:lvlJc w:val="left"/>
      <w:pPr>
        <w:ind w:left="487" w:hanging="360"/>
        <w:jc w:val="left"/>
      </w:pPr>
      <w:rPr>
        <w:rFonts w:ascii="Trebuchet MS" w:eastAsia="Trebuchet MS" w:hAnsi="Trebuchet MS" w:hint="default"/>
        <w:b/>
        <w:bCs/>
        <w:color w:val="388740"/>
        <w:w w:val="99"/>
        <w:sz w:val="20"/>
        <w:szCs w:val="20"/>
      </w:rPr>
    </w:lvl>
    <w:lvl w:ilvl="1">
      <w:start w:val="1"/>
      <w:numFmt w:val="decimal"/>
      <w:lvlText w:val="%1.%2"/>
      <w:lvlJc w:val="left"/>
      <w:pPr>
        <w:ind w:left="703" w:hanging="576"/>
        <w:jc w:val="left"/>
      </w:pPr>
      <w:rPr>
        <w:rFonts w:ascii="Trebuchet MS" w:eastAsia="Trebuchet MS" w:hAnsi="Trebuchet MS" w:hint="default"/>
        <w:spacing w:val="1"/>
        <w:w w:val="99"/>
        <w:sz w:val="20"/>
        <w:szCs w:val="20"/>
      </w:rPr>
    </w:lvl>
    <w:lvl w:ilvl="2">
      <w:start w:val="1"/>
      <w:numFmt w:val="bullet"/>
      <w:lvlText w:val="•"/>
      <w:lvlJc w:val="left"/>
      <w:pPr>
        <w:ind w:left="1510" w:hanging="576"/>
      </w:pPr>
      <w:rPr>
        <w:rFonts w:hint="default"/>
      </w:rPr>
    </w:lvl>
    <w:lvl w:ilvl="3">
      <w:start w:val="1"/>
      <w:numFmt w:val="bullet"/>
      <w:lvlText w:val="•"/>
      <w:lvlJc w:val="left"/>
      <w:pPr>
        <w:ind w:left="2317" w:hanging="576"/>
      </w:pPr>
      <w:rPr>
        <w:rFonts w:hint="default"/>
      </w:rPr>
    </w:lvl>
    <w:lvl w:ilvl="4">
      <w:start w:val="1"/>
      <w:numFmt w:val="bullet"/>
      <w:lvlText w:val="•"/>
      <w:lvlJc w:val="left"/>
      <w:pPr>
        <w:ind w:left="3123" w:hanging="576"/>
      </w:pPr>
      <w:rPr>
        <w:rFonts w:hint="default"/>
      </w:rPr>
    </w:lvl>
    <w:lvl w:ilvl="5">
      <w:start w:val="1"/>
      <w:numFmt w:val="bullet"/>
      <w:lvlText w:val="•"/>
      <w:lvlJc w:val="left"/>
      <w:pPr>
        <w:ind w:left="3930" w:hanging="576"/>
      </w:pPr>
      <w:rPr>
        <w:rFonts w:hint="default"/>
      </w:rPr>
    </w:lvl>
    <w:lvl w:ilvl="6">
      <w:start w:val="1"/>
      <w:numFmt w:val="bullet"/>
      <w:lvlText w:val="•"/>
      <w:lvlJc w:val="left"/>
      <w:pPr>
        <w:ind w:left="4736" w:hanging="576"/>
      </w:pPr>
      <w:rPr>
        <w:rFonts w:hint="default"/>
      </w:rPr>
    </w:lvl>
    <w:lvl w:ilvl="7">
      <w:start w:val="1"/>
      <w:numFmt w:val="bullet"/>
      <w:lvlText w:val="•"/>
      <w:lvlJc w:val="left"/>
      <w:pPr>
        <w:ind w:left="5543" w:hanging="576"/>
      </w:pPr>
      <w:rPr>
        <w:rFonts w:hint="default"/>
      </w:rPr>
    </w:lvl>
    <w:lvl w:ilvl="8">
      <w:start w:val="1"/>
      <w:numFmt w:val="bullet"/>
      <w:lvlText w:val="•"/>
      <w:lvlJc w:val="left"/>
      <w:pPr>
        <w:ind w:left="6350" w:hanging="576"/>
      </w:pPr>
      <w:rPr>
        <w:rFonts w:hint="default"/>
      </w:rPr>
    </w:lvl>
  </w:abstractNum>
  <w:abstractNum w:abstractNumId="10" w15:restartNumberingAfterBreak="0">
    <w:nsid w:val="674F1702"/>
    <w:multiLevelType w:val="multilevel"/>
    <w:tmpl w:val="F40C00A4"/>
    <w:lvl w:ilvl="0">
      <w:start w:val="14"/>
      <w:numFmt w:val="decimal"/>
      <w:lvlText w:val="%1."/>
      <w:lvlJc w:val="left"/>
      <w:pPr>
        <w:ind w:left="478" w:hanging="360"/>
        <w:jc w:val="left"/>
      </w:pPr>
      <w:rPr>
        <w:rFonts w:ascii="Trebuchet MS" w:eastAsia="Trebuchet MS" w:hAnsi="Trebuchet MS" w:hint="default"/>
        <w:b/>
        <w:bCs/>
        <w:color w:val="388740"/>
        <w:w w:val="99"/>
        <w:sz w:val="20"/>
        <w:szCs w:val="20"/>
      </w:rPr>
    </w:lvl>
    <w:lvl w:ilvl="1">
      <w:start w:val="1"/>
      <w:numFmt w:val="decimal"/>
      <w:lvlText w:val="%1.%2"/>
      <w:lvlJc w:val="left"/>
      <w:pPr>
        <w:ind w:left="694" w:hanging="576"/>
        <w:jc w:val="left"/>
      </w:pPr>
      <w:rPr>
        <w:rFonts w:ascii="Trebuchet MS" w:eastAsia="Trebuchet MS" w:hAnsi="Trebuchet MS" w:hint="default"/>
        <w:spacing w:val="1"/>
        <w:w w:val="99"/>
        <w:sz w:val="20"/>
        <w:szCs w:val="20"/>
      </w:rPr>
    </w:lvl>
    <w:lvl w:ilvl="2">
      <w:start w:val="1"/>
      <w:numFmt w:val="bullet"/>
      <w:lvlText w:val="•"/>
      <w:lvlJc w:val="left"/>
      <w:pPr>
        <w:ind w:left="1487" w:hanging="576"/>
      </w:pPr>
      <w:rPr>
        <w:rFonts w:hint="default"/>
      </w:rPr>
    </w:lvl>
    <w:lvl w:ilvl="3">
      <w:start w:val="1"/>
      <w:numFmt w:val="bullet"/>
      <w:lvlText w:val="•"/>
      <w:lvlJc w:val="left"/>
      <w:pPr>
        <w:ind w:left="2280" w:hanging="576"/>
      </w:pPr>
      <w:rPr>
        <w:rFonts w:hint="default"/>
      </w:rPr>
    </w:lvl>
    <w:lvl w:ilvl="4">
      <w:start w:val="1"/>
      <w:numFmt w:val="bullet"/>
      <w:lvlText w:val="•"/>
      <w:lvlJc w:val="left"/>
      <w:pPr>
        <w:ind w:left="3073" w:hanging="576"/>
      </w:pPr>
      <w:rPr>
        <w:rFonts w:hint="default"/>
      </w:rPr>
    </w:lvl>
    <w:lvl w:ilvl="5">
      <w:start w:val="1"/>
      <w:numFmt w:val="bullet"/>
      <w:lvlText w:val="•"/>
      <w:lvlJc w:val="left"/>
      <w:pPr>
        <w:ind w:left="3867" w:hanging="576"/>
      </w:pPr>
      <w:rPr>
        <w:rFonts w:hint="default"/>
      </w:rPr>
    </w:lvl>
    <w:lvl w:ilvl="6">
      <w:start w:val="1"/>
      <w:numFmt w:val="bullet"/>
      <w:lvlText w:val="•"/>
      <w:lvlJc w:val="left"/>
      <w:pPr>
        <w:ind w:left="4660" w:hanging="576"/>
      </w:pPr>
      <w:rPr>
        <w:rFonts w:hint="default"/>
      </w:rPr>
    </w:lvl>
    <w:lvl w:ilvl="7">
      <w:start w:val="1"/>
      <w:numFmt w:val="bullet"/>
      <w:lvlText w:val="•"/>
      <w:lvlJc w:val="left"/>
      <w:pPr>
        <w:ind w:left="5453" w:hanging="576"/>
      </w:pPr>
      <w:rPr>
        <w:rFonts w:hint="default"/>
      </w:rPr>
    </w:lvl>
    <w:lvl w:ilvl="8">
      <w:start w:val="1"/>
      <w:numFmt w:val="bullet"/>
      <w:lvlText w:val="•"/>
      <w:lvlJc w:val="left"/>
      <w:pPr>
        <w:ind w:left="6246" w:hanging="576"/>
      </w:pPr>
      <w:rPr>
        <w:rFonts w:hint="default"/>
      </w:rPr>
    </w:lvl>
  </w:abstractNum>
  <w:abstractNum w:abstractNumId="11" w15:restartNumberingAfterBreak="0">
    <w:nsid w:val="7054087E"/>
    <w:multiLevelType w:val="hybridMultilevel"/>
    <w:tmpl w:val="15A4ACAC"/>
    <w:lvl w:ilvl="0" w:tplc="E1D2D5DE">
      <w:start w:val="6"/>
      <w:numFmt w:val="decimal"/>
      <w:lvlText w:val="(%1)"/>
      <w:lvlJc w:val="left"/>
      <w:pPr>
        <w:ind w:left="4027" w:hanging="298"/>
        <w:jc w:val="left"/>
      </w:pPr>
      <w:rPr>
        <w:rFonts w:ascii="Trebuchet MS" w:eastAsia="Trebuchet MS" w:hAnsi="Trebuchet MS" w:hint="default"/>
        <w:spacing w:val="1"/>
        <w:w w:val="99"/>
        <w:sz w:val="20"/>
        <w:szCs w:val="20"/>
      </w:rPr>
    </w:lvl>
    <w:lvl w:ilvl="1" w:tplc="66A68610">
      <w:start w:val="1"/>
      <w:numFmt w:val="bullet"/>
      <w:lvlText w:val="•"/>
      <w:lvlJc w:val="left"/>
      <w:pPr>
        <w:ind w:left="4741" w:hanging="298"/>
      </w:pPr>
      <w:rPr>
        <w:rFonts w:hint="default"/>
      </w:rPr>
    </w:lvl>
    <w:lvl w:ilvl="2" w:tplc="B8CE4738">
      <w:start w:val="1"/>
      <w:numFmt w:val="bullet"/>
      <w:lvlText w:val="•"/>
      <w:lvlJc w:val="left"/>
      <w:pPr>
        <w:ind w:left="5455" w:hanging="298"/>
      </w:pPr>
      <w:rPr>
        <w:rFonts w:hint="default"/>
      </w:rPr>
    </w:lvl>
    <w:lvl w:ilvl="3" w:tplc="8662E1F2">
      <w:start w:val="1"/>
      <w:numFmt w:val="bullet"/>
      <w:lvlText w:val="•"/>
      <w:lvlJc w:val="left"/>
      <w:pPr>
        <w:ind w:left="6169" w:hanging="298"/>
      </w:pPr>
      <w:rPr>
        <w:rFonts w:hint="default"/>
      </w:rPr>
    </w:lvl>
    <w:lvl w:ilvl="4" w:tplc="A4D4CC70">
      <w:start w:val="1"/>
      <w:numFmt w:val="bullet"/>
      <w:lvlText w:val="•"/>
      <w:lvlJc w:val="left"/>
      <w:pPr>
        <w:ind w:left="6883" w:hanging="298"/>
      </w:pPr>
      <w:rPr>
        <w:rFonts w:hint="default"/>
      </w:rPr>
    </w:lvl>
    <w:lvl w:ilvl="5" w:tplc="A27AB642">
      <w:start w:val="1"/>
      <w:numFmt w:val="bullet"/>
      <w:lvlText w:val="•"/>
      <w:lvlJc w:val="left"/>
      <w:pPr>
        <w:ind w:left="7596" w:hanging="298"/>
      </w:pPr>
      <w:rPr>
        <w:rFonts w:hint="default"/>
      </w:rPr>
    </w:lvl>
    <w:lvl w:ilvl="6" w:tplc="87E25022">
      <w:start w:val="1"/>
      <w:numFmt w:val="bullet"/>
      <w:lvlText w:val="•"/>
      <w:lvlJc w:val="left"/>
      <w:pPr>
        <w:ind w:left="8310" w:hanging="298"/>
      </w:pPr>
      <w:rPr>
        <w:rFonts w:hint="default"/>
      </w:rPr>
    </w:lvl>
    <w:lvl w:ilvl="7" w:tplc="9F46AFC2">
      <w:start w:val="1"/>
      <w:numFmt w:val="bullet"/>
      <w:lvlText w:val="•"/>
      <w:lvlJc w:val="left"/>
      <w:pPr>
        <w:ind w:left="9024" w:hanging="298"/>
      </w:pPr>
      <w:rPr>
        <w:rFonts w:hint="default"/>
      </w:rPr>
    </w:lvl>
    <w:lvl w:ilvl="8" w:tplc="1E1EBD8A">
      <w:start w:val="1"/>
      <w:numFmt w:val="bullet"/>
      <w:lvlText w:val="•"/>
      <w:lvlJc w:val="left"/>
      <w:pPr>
        <w:ind w:left="9738" w:hanging="298"/>
      </w:pPr>
      <w:rPr>
        <w:rFonts w:hint="default"/>
      </w:rPr>
    </w:lvl>
  </w:abstractNum>
  <w:abstractNum w:abstractNumId="12" w15:restartNumberingAfterBreak="0">
    <w:nsid w:val="7CA64310"/>
    <w:multiLevelType w:val="multilevel"/>
    <w:tmpl w:val="DEDE74F8"/>
    <w:lvl w:ilvl="0">
      <w:start w:val="8"/>
      <w:numFmt w:val="decimal"/>
      <w:lvlText w:val="%1."/>
      <w:lvlJc w:val="left"/>
      <w:pPr>
        <w:ind w:left="484" w:hanging="360"/>
        <w:jc w:val="left"/>
      </w:pPr>
      <w:rPr>
        <w:rFonts w:ascii="Trebuchet MS" w:eastAsia="Trebuchet MS" w:hAnsi="Trebuchet MS" w:hint="default"/>
        <w:b/>
        <w:bCs/>
        <w:color w:val="388740"/>
        <w:w w:val="99"/>
        <w:sz w:val="20"/>
        <w:szCs w:val="20"/>
      </w:rPr>
    </w:lvl>
    <w:lvl w:ilvl="1">
      <w:start w:val="1"/>
      <w:numFmt w:val="decimal"/>
      <w:lvlText w:val="%1.%2"/>
      <w:lvlJc w:val="left"/>
      <w:pPr>
        <w:ind w:left="700" w:hanging="576"/>
        <w:jc w:val="left"/>
      </w:pPr>
      <w:rPr>
        <w:rFonts w:ascii="Trebuchet MS" w:eastAsia="Trebuchet MS" w:hAnsi="Trebuchet MS" w:hint="default"/>
        <w:spacing w:val="1"/>
        <w:w w:val="99"/>
        <w:sz w:val="20"/>
        <w:szCs w:val="20"/>
      </w:rPr>
    </w:lvl>
    <w:lvl w:ilvl="2">
      <w:start w:val="1"/>
      <w:numFmt w:val="decimal"/>
      <w:lvlText w:val="(%3)"/>
      <w:lvlJc w:val="left"/>
      <w:pPr>
        <w:ind w:left="988" w:hanging="298"/>
        <w:jc w:val="left"/>
      </w:pPr>
      <w:rPr>
        <w:rFonts w:ascii="Trebuchet MS" w:eastAsia="Trebuchet MS" w:hAnsi="Trebuchet MS" w:hint="default"/>
        <w:spacing w:val="1"/>
        <w:w w:val="99"/>
        <w:sz w:val="20"/>
        <w:szCs w:val="20"/>
      </w:rPr>
    </w:lvl>
    <w:lvl w:ilvl="3">
      <w:start w:val="1"/>
      <w:numFmt w:val="bullet"/>
      <w:lvlText w:val="•"/>
      <w:lvlJc w:val="left"/>
      <w:pPr>
        <w:ind w:left="1859" w:hanging="298"/>
      </w:pPr>
      <w:rPr>
        <w:rFonts w:hint="default"/>
      </w:rPr>
    </w:lvl>
    <w:lvl w:ilvl="4">
      <w:start w:val="1"/>
      <w:numFmt w:val="bullet"/>
      <w:lvlText w:val="•"/>
      <w:lvlJc w:val="left"/>
      <w:pPr>
        <w:ind w:left="2730" w:hanging="298"/>
      </w:pPr>
      <w:rPr>
        <w:rFonts w:hint="default"/>
      </w:rPr>
    </w:lvl>
    <w:lvl w:ilvl="5">
      <w:start w:val="1"/>
      <w:numFmt w:val="bullet"/>
      <w:lvlText w:val="•"/>
      <w:lvlJc w:val="left"/>
      <w:pPr>
        <w:ind w:left="3602" w:hanging="298"/>
      </w:pPr>
      <w:rPr>
        <w:rFonts w:hint="default"/>
      </w:rPr>
    </w:lvl>
    <w:lvl w:ilvl="6">
      <w:start w:val="1"/>
      <w:numFmt w:val="bullet"/>
      <w:lvlText w:val="•"/>
      <w:lvlJc w:val="left"/>
      <w:pPr>
        <w:ind w:left="4473" w:hanging="298"/>
      </w:pPr>
      <w:rPr>
        <w:rFonts w:hint="default"/>
      </w:rPr>
    </w:lvl>
    <w:lvl w:ilvl="7">
      <w:start w:val="1"/>
      <w:numFmt w:val="bullet"/>
      <w:lvlText w:val="•"/>
      <w:lvlJc w:val="left"/>
      <w:pPr>
        <w:ind w:left="5345" w:hanging="298"/>
      </w:pPr>
      <w:rPr>
        <w:rFonts w:hint="default"/>
      </w:rPr>
    </w:lvl>
    <w:lvl w:ilvl="8">
      <w:start w:val="1"/>
      <w:numFmt w:val="bullet"/>
      <w:lvlText w:val="•"/>
      <w:lvlJc w:val="left"/>
      <w:pPr>
        <w:ind w:left="6216" w:hanging="298"/>
      </w:pPr>
      <w:rPr>
        <w:rFonts w:hint="default"/>
      </w:rPr>
    </w:lvl>
  </w:abstractNum>
  <w:abstractNum w:abstractNumId="13" w15:restartNumberingAfterBreak="0">
    <w:nsid w:val="7DFC7677"/>
    <w:multiLevelType w:val="multilevel"/>
    <w:tmpl w:val="C304253C"/>
    <w:lvl w:ilvl="0">
      <w:start w:val="7"/>
      <w:numFmt w:val="decimal"/>
      <w:lvlText w:val="%1."/>
      <w:lvlJc w:val="left"/>
      <w:pPr>
        <w:ind w:left="484" w:hanging="360"/>
        <w:jc w:val="left"/>
      </w:pPr>
      <w:rPr>
        <w:rFonts w:ascii="Trebuchet MS" w:eastAsia="Trebuchet MS" w:hAnsi="Trebuchet MS" w:hint="default"/>
        <w:b/>
        <w:bCs/>
        <w:color w:val="388740"/>
        <w:w w:val="99"/>
        <w:sz w:val="20"/>
        <w:szCs w:val="20"/>
      </w:rPr>
    </w:lvl>
    <w:lvl w:ilvl="1">
      <w:start w:val="1"/>
      <w:numFmt w:val="decimal"/>
      <w:lvlText w:val="%1.%2"/>
      <w:lvlJc w:val="left"/>
      <w:pPr>
        <w:ind w:left="700" w:hanging="576"/>
        <w:jc w:val="left"/>
      </w:pPr>
      <w:rPr>
        <w:rFonts w:ascii="Trebuchet MS" w:eastAsia="Trebuchet MS" w:hAnsi="Trebuchet MS" w:hint="default"/>
        <w:spacing w:val="1"/>
        <w:w w:val="99"/>
        <w:sz w:val="20"/>
        <w:szCs w:val="20"/>
      </w:rPr>
    </w:lvl>
    <w:lvl w:ilvl="2">
      <w:start w:val="1"/>
      <w:numFmt w:val="bullet"/>
      <w:lvlText w:val="•"/>
      <w:lvlJc w:val="left"/>
      <w:pPr>
        <w:ind w:left="1506" w:hanging="576"/>
      </w:pPr>
      <w:rPr>
        <w:rFonts w:hint="default"/>
      </w:rPr>
    </w:lvl>
    <w:lvl w:ilvl="3">
      <w:start w:val="1"/>
      <w:numFmt w:val="bullet"/>
      <w:lvlText w:val="•"/>
      <w:lvlJc w:val="left"/>
      <w:pPr>
        <w:ind w:left="2313" w:hanging="576"/>
      </w:pPr>
      <w:rPr>
        <w:rFonts w:hint="default"/>
      </w:rPr>
    </w:lvl>
    <w:lvl w:ilvl="4">
      <w:start w:val="1"/>
      <w:numFmt w:val="bullet"/>
      <w:lvlText w:val="•"/>
      <w:lvlJc w:val="left"/>
      <w:pPr>
        <w:ind w:left="3119" w:hanging="576"/>
      </w:pPr>
      <w:rPr>
        <w:rFonts w:hint="default"/>
      </w:rPr>
    </w:lvl>
    <w:lvl w:ilvl="5">
      <w:start w:val="1"/>
      <w:numFmt w:val="bullet"/>
      <w:lvlText w:val="•"/>
      <w:lvlJc w:val="left"/>
      <w:pPr>
        <w:ind w:left="3926" w:hanging="576"/>
      </w:pPr>
      <w:rPr>
        <w:rFonts w:hint="default"/>
      </w:rPr>
    </w:lvl>
    <w:lvl w:ilvl="6">
      <w:start w:val="1"/>
      <w:numFmt w:val="bullet"/>
      <w:lvlText w:val="•"/>
      <w:lvlJc w:val="left"/>
      <w:pPr>
        <w:ind w:left="4733" w:hanging="576"/>
      </w:pPr>
      <w:rPr>
        <w:rFonts w:hint="default"/>
      </w:rPr>
    </w:lvl>
    <w:lvl w:ilvl="7">
      <w:start w:val="1"/>
      <w:numFmt w:val="bullet"/>
      <w:lvlText w:val="•"/>
      <w:lvlJc w:val="left"/>
      <w:pPr>
        <w:ind w:left="5539" w:hanging="576"/>
      </w:pPr>
      <w:rPr>
        <w:rFonts w:hint="default"/>
      </w:rPr>
    </w:lvl>
    <w:lvl w:ilvl="8">
      <w:start w:val="1"/>
      <w:numFmt w:val="bullet"/>
      <w:lvlText w:val="•"/>
      <w:lvlJc w:val="left"/>
      <w:pPr>
        <w:ind w:left="6346" w:hanging="576"/>
      </w:pPr>
      <w:rPr>
        <w:rFonts w:hint="default"/>
      </w:rPr>
    </w:lvl>
  </w:abstractNum>
  <w:num w:numId="1">
    <w:abstractNumId w:val="10"/>
  </w:num>
  <w:num w:numId="2">
    <w:abstractNumId w:val="8"/>
  </w:num>
  <w:num w:numId="3">
    <w:abstractNumId w:val="0"/>
  </w:num>
  <w:num w:numId="4">
    <w:abstractNumId w:val="3"/>
  </w:num>
  <w:num w:numId="5">
    <w:abstractNumId w:val="4"/>
  </w:num>
  <w:num w:numId="6">
    <w:abstractNumId w:val="1"/>
  </w:num>
  <w:num w:numId="7">
    <w:abstractNumId w:val="11"/>
  </w:num>
  <w:num w:numId="8">
    <w:abstractNumId w:val="12"/>
  </w:num>
  <w:num w:numId="9">
    <w:abstractNumId w:val="13"/>
  </w:num>
  <w:num w:numId="10">
    <w:abstractNumId w:val="6"/>
  </w:num>
  <w:num w:numId="11">
    <w:abstractNumId w:val="2"/>
  </w:num>
  <w:num w:numId="12">
    <w:abstractNumId w:val="5"/>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E1"/>
    <w:rsid w:val="00062307"/>
    <w:rsid w:val="00094FBE"/>
    <w:rsid w:val="000F599F"/>
    <w:rsid w:val="001F61D3"/>
    <w:rsid w:val="003D06DF"/>
    <w:rsid w:val="00456CA2"/>
    <w:rsid w:val="005C3E77"/>
    <w:rsid w:val="008C0409"/>
    <w:rsid w:val="009557FB"/>
    <w:rsid w:val="00992CEF"/>
    <w:rsid w:val="00A163E1"/>
    <w:rsid w:val="00BD3CA9"/>
    <w:rsid w:val="00D42D9D"/>
    <w:rsid w:val="00E67A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CCD89"/>
  <w15:docId w15:val="{5D1CF6C3-15A8-481B-A219-6ABE8126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uiPriority w:val="9"/>
    <w:qFormat/>
    <w:pPr>
      <w:spacing w:before="68"/>
      <w:ind w:left="240"/>
      <w:outlineLvl w:val="0"/>
    </w:pPr>
    <w:rPr>
      <w:rFonts w:ascii="Trebuchet MS" w:eastAsia="Trebuchet MS" w:hAnsi="Trebuchet MS"/>
      <w:b/>
      <w:bCs/>
      <w:sz w:val="24"/>
      <w:szCs w:val="24"/>
    </w:rPr>
  </w:style>
  <w:style w:type="paragraph" w:styleId="Pealkiri2">
    <w:name w:val="heading 2"/>
    <w:basedOn w:val="Normaallaad"/>
    <w:uiPriority w:val="9"/>
    <w:unhideWhenUsed/>
    <w:qFormat/>
    <w:pPr>
      <w:ind w:left="478" w:hanging="360"/>
      <w:outlineLvl w:val="1"/>
    </w:pPr>
    <w:rPr>
      <w:rFonts w:ascii="Trebuchet MS" w:eastAsia="Trebuchet MS" w:hAnsi="Trebuchet MS"/>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uiPriority w:val="1"/>
    <w:qFormat/>
    <w:pPr>
      <w:ind w:left="1104" w:hanging="298"/>
    </w:pPr>
    <w:rPr>
      <w:rFonts w:ascii="Trebuchet MS" w:eastAsia="Trebuchet MS" w:hAnsi="Trebuchet MS"/>
      <w:sz w:val="20"/>
      <w:szCs w:val="20"/>
    </w:rPr>
  </w:style>
  <w:style w:type="paragraph" w:styleId="Loendilik">
    <w:name w:val="List Paragraph"/>
    <w:basedOn w:val="Normaallaad"/>
    <w:uiPriority w:val="1"/>
    <w:qFormat/>
  </w:style>
  <w:style w:type="paragraph" w:customStyle="1" w:styleId="TableParagraph">
    <w:name w:val="Table Paragraph"/>
    <w:basedOn w:val="Normaallaad"/>
    <w:uiPriority w:val="1"/>
    <w:qFormat/>
  </w:style>
  <w:style w:type="paragraph" w:styleId="Jutumullitekst">
    <w:name w:val="Balloon Text"/>
    <w:basedOn w:val="Normaallaad"/>
    <w:link w:val="JutumullitekstMrk"/>
    <w:uiPriority w:val="99"/>
    <w:semiHidden/>
    <w:unhideWhenUsed/>
    <w:rsid w:val="008C0409"/>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04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tallinnlt.ee/" TargetMode="External"/><Relationship Id="rId13" Type="http://schemas.openxmlformats.org/officeDocument/2006/relationships/hyperlink" Target="http://www.allaboutcookies.org/" TargetMode="External"/><Relationship Id="rId18" Type="http://schemas.openxmlformats.org/officeDocument/2006/relationships/hyperlink" Target="mailto:andres.oige@tallinnlt.e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aki.ee/et/inspektsioon/kontaktid-nouandetelefon" TargetMode="External"/><Relationship Id="rId17" Type="http://schemas.openxmlformats.org/officeDocument/2006/relationships/hyperlink" Target="mailto:tlt@tallinnlt.ee" TargetMode="External"/><Relationship Id="rId2" Type="http://schemas.openxmlformats.org/officeDocument/2006/relationships/styles" Target="styles.xml"/><Relationship Id="rId16" Type="http://schemas.openxmlformats.org/officeDocument/2006/relationships/hyperlink" Target="https://www.networkadvertising.org/choice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boutads.info/choice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youronlinechoices.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3820</Words>
  <Characters>22161</Characters>
  <Application>Microsoft Office Word</Application>
  <DocSecurity>0</DocSecurity>
  <Lines>184</Lines>
  <Paragraphs>51</Paragraphs>
  <ScaleCrop>false</ScaleCrop>
  <HeadingPairs>
    <vt:vector size="4" baseType="variant">
      <vt:variant>
        <vt:lpstr>Pealkiri</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Õige</dc:creator>
  <cp:lastModifiedBy>Ivo Parbus</cp:lastModifiedBy>
  <cp:revision>2</cp:revision>
  <dcterms:created xsi:type="dcterms:W3CDTF">2020-11-04T08:08:00Z</dcterms:created>
  <dcterms:modified xsi:type="dcterms:W3CDTF">2020-11-04T08:08:00Z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2020-10-29T00:00:00Z</vt:filetime>
  </property>
  <property fmtid="{D5CDD505-2E9C-101B-9397-08002B2CF9AE}" pid="3" name="LastSaved">
    <vt:filetime>2020-10-29T00:00:00Z</vt:filetime>
  </property>
</Properties>
</file>